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0DB6" w:rsidRDefault="003A68DC">
      <w:r>
        <w:rPr>
          <w:noProof/>
          <w:lang w:val="it-IT" w:eastAsia="it-IT"/>
        </w:rPr>
        <w:drawing>
          <wp:anchor distT="0" distB="0" distL="114300" distR="114300" simplePos="0" relativeHeight="251663360" behindDoc="0" locked="0" layoutInCell="1" allowOverlap="1">
            <wp:simplePos x="0" y="0"/>
            <wp:positionH relativeFrom="column">
              <wp:posOffset>2482215</wp:posOffset>
            </wp:positionH>
            <wp:positionV relativeFrom="paragraph">
              <wp:posOffset>-419100</wp:posOffset>
            </wp:positionV>
            <wp:extent cx="942975" cy="847725"/>
            <wp:effectExtent l="19050" t="0" r="9525"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942975" cy="847725"/>
                    </a:xfrm>
                    <a:prstGeom prst="rect">
                      <a:avLst/>
                    </a:prstGeom>
                    <a:noFill/>
                  </pic:spPr>
                </pic:pic>
              </a:graphicData>
            </a:graphic>
          </wp:anchor>
        </w:drawing>
      </w:r>
      <w:r w:rsidR="005616B5">
        <w:rPr>
          <w:noProof/>
          <w:lang w:val="it-IT" w:eastAsia="it-IT"/>
        </w:rPr>
        <w:drawing>
          <wp:anchor distT="0" distB="0" distL="114300" distR="114300" simplePos="0" relativeHeight="251659264" behindDoc="0" locked="0" layoutInCell="1" allowOverlap="1">
            <wp:simplePos x="0" y="0"/>
            <wp:positionH relativeFrom="column">
              <wp:posOffset>742950</wp:posOffset>
            </wp:positionH>
            <wp:positionV relativeFrom="paragraph">
              <wp:posOffset>-274320</wp:posOffset>
            </wp:positionV>
            <wp:extent cx="727710" cy="563880"/>
            <wp:effectExtent l="19050" t="0" r="0" b="0"/>
            <wp:wrapSquare wrapText="bothSides"/>
            <wp:docPr id="2" name="Immagine 2" descr="http://www.amat.pa.it/page/zone_blu/images/logo%20amat%20sp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mat.pa.it/page/zone_blu/images/logo%20amat%20spa.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27710" cy="563880"/>
                    </a:xfrm>
                    <a:prstGeom prst="rect">
                      <a:avLst/>
                    </a:prstGeom>
                    <a:noFill/>
                    <a:ln>
                      <a:noFill/>
                    </a:ln>
                  </pic:spPr>
                </pic:pic>
              </a:graphicData>
            </a:graphic>
          </wp:anchor>
        </w:drawing>
      </w:r>
      <w:r w:rsidR="005616B5">
        <w:rPr>
          <w:noProof/>
          <w:lang w:val="it-IT" w:eastAsia="it-IT"/>
        </w:rPr>
        <w:drawing>
          <wp:anchor distT="0" distB="0" distL="114300" distR="114300" simplePos="0" relativeHeight="251658240" behindDoc="0" locked="0" layoutInCell="1" allowOverlap="1">
            <wp:simplePos x="0" y="0"/>
            <wp:positionH relativeFrom="column">
              <wp:posOffset>-156210</wp:posOffset>
            </wp:positionH>
            <wp:positionV relativeFrom="paragraph">
              <wp:posOffset>-274320</wp:posOffset>
            </wp:positionV>
            <wp:extent cx="584835" cy="609600"/>
            <wp:effectExtent l="19050" t="0" r="5715" b="0"/>
            <wp:wrapSquare wrapText="bothSides"/>
            <wp:docPr id="1" name="Immagine 1" descr="http://www.masterfoodie.it/wp-content/uploads/2014/04/comu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asterfoodie.it/wp-content/uploads/2014/04/comune.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3394" r="24312" b="9811"/>
                    <a:stretch/>
                  </pic:blipFill>
                  <pic:spPr bwMode="auto">
                    <a:xfrm>
                      <a:off x="0" y="0"/>
                      <a:ext cx="584835" cy="609600"/>
                    </a:xfrm>
                    <a:prstGeom prst="rect">
                      <a:avLst/>
                    </a:prstGeom>
                    <a:noFill/>
                    <a:ln>
                      <a:noFill/>
                    </a:ln>
                    <a:extLst>
                      <a:ext uri="{53640926-AAD7-44D8-BBD7-CCE9431645EC}">
                        <a14:shadowObscured xmlns:a14="http://schemas.microsoft.com/office/drawing/2010/main"/>
                      </a:ext>
                    </a:extLst>
                  </pic:spPr>
                </pic:pic>
              </a:graphicData>
            </a:graphic>
          </wp:anchor>
        </w:drawing>
      </w:r>
      <w:r w:rsidR="005616B5">
        <w:rPr>
          <w:noProof/>
          <w:lang w:val="it-IT" w:eastAsia="it-IT"/>
        </w:rPr>
        <w:drawing>
          <wp:anchor distT="0" distB="0" distL="114300" distR="114300" simplePos="0" relativeHeight="251662336" behindDoc="1" locked="0" layoutInCell="1" allowOverlap="1">
            <wp:simplePos x="0" y="0"/>
            <wp:positionH relativeFrom="column">
              <wp:posOffset>3128010</wp:posOffset>
            </wp:positionH>
            <wp:positionV relativeFrom="paragraph">
              <wp:posOffset>-762000</wp:posOffset>
            </wp:positionV>
            <wp:extent cx="2099310" cy="1417320"/>
            <wp:effectExtent l="19050" t="0" r="0" b="0"/>
            <wp:wrapNone/>
            <wp:docPr id="5" name="Immagine 0" descr="CI_ENEL_Colori-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_ENEL_Colori-01.jpg"/>
                    <pic:cNvPicPr/>
                  </pic:nvPicPr>
                  <pic:blipFill>
                    <a:blip r:embed="rId8" cstate="print"/>
                    <a:srcRect r="72289" b="86691"/>
                    <a:stretch>
                      <a:fillRect/>
                    </a:stretch>
                  </pic:blipFill>
                  <pic:spPr>
                    <a:xfrm>
                      <a:off x="0" y="0"/>
                      <a:ext cx="2099310" cy="1417320"/>
                    </a:xfrm>
                    <a:prstGeom prst="rect">
                      <a:avLst/>
                    </a:prstGeom>
                  </pic:spPr>
                </pic:pic>
              </a:graphicData>
            </a:graphic>
          </wp:anchor>
        </w:drawing>
      </w:r>
    </w:p>
    <w:p w:rsidR="00C60DB6" w:rsidRDefault="00C60DB6"/>
    <w:p w:rsidR="00C02A8B" w:rsidRDefault="00C02A8B"/>
    <w:p w:rsidR="003A68DC" w:rsidRPr="00754AAD" w:rsidRDefault="003A68DC" w:rsidP="003A68DC">
      <w:pPr>
        <w:jc w:val="both"/>
        <w:rPr>
          <w:rFonts w:ascii="Arial" w:hAnsi="Arial" w:cs="Arial"/>
          <w:b/>
          <w:sz w:val="28"/>
          <w:szCs w:val="28"/>
          <w:lang w:val="it-IT"/>
        </w:rPr>
      </w:pPr>
      <w:r w:rsidRPr="00754AAD">
        <w:rPr>
          <w:rFonts w:ascii="Arial" w:hAnsi="Arial" w:cs="Arial"/>
          <w:b/>
          <w:sz w:val="28"/>
          <w:szCs w:val="28"/>
          <w:lang w:val="it-IT"/>
        </w:rPr>
        <w:t>A PALERMO</w:t>
      </w:r>
      <w:r>
        <w:rPr>
          <w:rFonts w:ascii="Arial" w:hAnsi="Arial" w:cs="Arial"/>
          <w:b/>
          <w:sz w:val="28"/>
          <w:szCs w:val="28"/>
          <w:lang w:val="it-IT"/>
        </w:rPr>
        <w:t>,</w:t>
      </w:r>
      <w:r w:rsidRPr="00754AAD">
        <w:rPr>
          <w:rFonts w:ascii="Arial" w:hAnsi="Arial" w:cs="Arial"/>
          <w:b/>
          <w:sz w:val="28"/>
          <w:szCs w:val="28"/>
          <w:lang w:val="it-IT"/>
        </w:rPr>
        <w:t xml:space="preserve"> </w:t>
      </w:r>
      <w:proofErr w:type="gramStart"/>
      <w:r w:rsidRPr="00754AAD">
        <w:rPr>
          <w:rFonts w:ascii="Arial" w:hAnsi="Arial" w:cs="Arial"/>
          <w:b/>
          <w:sz w:val="28"/>
          <w:szCs w:val="28"/>
          <w:lang w:val="it-IT"/>
        </w:rPr>
        <w:t xml:space="preserve">IL </w:t>
      </w:r>
      <w:r>
        <w:rPr>
          <w:rFonts w:ascii="Arial" w:hAnsi="Arial" w:cs="Arial"/>
          <w:b/>
          <w:sz w:val="28"/>
          <w:szCs w:val="28"/>
          <w:lang w:val="it-IT"/>
        </w:rPr>
        <w:t xml:space="preserve"> PRINCIPALE</w:t>
      </w:r>
      <w:proofErr w:type="gramEnd"/>
      <w:r w:rsidRPr="00754AAD">
        <w:rPr>
          <w:rFonts w:ascii="Arial" w:hAnsi="Arial" w:cs="Arial"/>
          <w:b/>
          <w:sz w:val="28"/>
          <w:szCs w:val="28"/>
          <w:lang w:val="it-IT"/>
        </w:rPr>
        <w:t xml:space="preserve"> CAR SHARING ELETTRICO </w:t>
      </w:r>
      <w:r>
        <w:rPr>
          <w:rFonts w:ascii="Arial" w:hAnsi="Arial" w:cs="Arial"/>
          <w:b/>
          <w:sz w:val="28"/>
          <w:szCs w:val="28"/>
          <w:lang w:val="it-IT"/>
        </w:rPr>
        <w:t xml:space="preserve">PUBBLICO </w:t>
      </w:r>
      <w:r w:rsidRPr="00754AAD">
        <w:rPr>
          <w:rFonts w:ascii="Arial" w:hAnsi="Arial" w:cs="Arial"/>
          <w:b/>
          <w:sz w:val="28"/>
          <w:szCs w:val="28"/>
          <w:lang w:val="it-IT"/>
        </w:rPr>
        <w:t>DEL SUD ITALIA</w:t>
      </w:r>
    </w:p>
    <w:p w:rsidR="003A68DC" w:rsidRPr="0057106F" w:rsidRDefault="003A68DC" w:rsidP="003A68DC">
      <w:pPr>
        <w:pStyle w:val="Paragrafoelenco"/>
        <w:numPr>
          <w:ilvl w:val="0"/>
          <w:numId w:val="1"/>
        </w:numPr>
        <w:jc w:val="both"/>
        <w:rPr>
          <w:rFonts w:ascii="Arial" w:hAnsi="Arial" w:cs="Arial"/>
          <w:sz w:val="24"/>
          <w:szCs w:val="24"/>
          <w:lang w:val="it-IT"/>
        </w:rPr>
      </w:pPr>
      <w:r>
        <w:rPr>
          <w:rFonts w:ascii="Arial" w:hAnsi="Arial" w:cs="Arial"/>
          <w:i/>
          <w:sz w:val="24"/>
          <w:szCs w:val="24"/>
          <w:lang w:val="it-IT"/>
        </w:rPr>
        <w:t xml:space="preserve">Il servizio, inaugurato oggi a Piazza Massimo, nasce dalla collaborazione tra Comune, </w:t>
      </w:r>
      <w:proofErr w:type="spellStart"/>
      <w:r>
        <w:rPr>
          <w:rFonts w:ascii="Arial" w:hAnsi="Arial" w:cs="Arial"/>
          <w:i/>
          <w:sz w:val="24"/>
          <w:szCs w:val="24"/>
          <w:lang w:val="it-IT"/>
        </w:rPr>
        <w:t>Amat</w:t>
      </w:r>
      <w:proofErr w:type="spellEnd"/>
      <w:r>
        <w:rPr>
          <w:rFonts w:ascii="Arial" w:hAnsi="Arial" w:cs="Arial"/>
          <w:i/>
          <w:sz w:val="24"/>
          <w:szCs w:val="24"/>
          <w:lang w:val="it-IT"/>
        </w:rPr>
        <w:t>, Renault ed Enel e completa il progetto Demetra, volto alla riduzione del traffico attraverso una piattaforma di mobilità pubblica condivisa ed integrata.</w:t>
      </w:r>
    </w:p>
    <w:p w:rsidR="003A68DC" w:rsidRPr="00754AAD" w:rsidRDefault="003A68DC" w:rsidP="003A68DC">
      <w:pPr>
        <w:pStyle w:val="Paragrafoelenco"/>
        <w:jc w:val="both"/>
        <w:rPr>
          <w:rFonts w:ascii="Arial" w:hAnsi="Arial" w:cs="Arial"/>
          <w:sz w:val="24"/>
          <w:szCs w:val="24"/>
          <w:lang w:val="it-IT"/>
        </w:rPr>
      </w:pPr>
    </w:p>
    <w:p w:rsidR="003A68DC" w:rsidRPr="00754AAD" w:rsidRDefault="003A68DC" w:rsidP="003A68DC">
      <w:pPr>
        <w:pStyle w:val="Paragrafoelenco"/>
        <w:numPr>
          <w:ilvl w:val="0"/>
          <w:numId w:val="1"/>
        </w:numPr>
        <w:jc w:val="both"/>
        <w:rPr>
          <w:rFonts w:ascii="Arial" w:hAnsi="Arial" w:cs="Arial"/>
          <w:sz w:val="24"/>
          <w:szCs w:val="24"/>
          <w:lang w:val="it-IT"/>
        </w:rPr>
      </w:pPr>
      <w:r>
        <w:rPr>
          <w:rFonts w:ascii="Arial" w:hAnsi="Arial" w:cs="Arial"/>
          <w:i/>
          <w:sz w:val="24"/>
          <w:szCs w:val="24"/>
          <w:lang w:val="it-IT"/>
        </w:rPr>
        <w:t>Saranno 24 Renault ZOE ad assicurare il servizio di mobilità elettrica nel capoluogo siciliano, insieme a 16 stazioni di ricarica installate da Enel.</w:t>
      </w:r>
    </w:p>
    <w:p w:rsidR="003A68DC" w:rsidRPr="003A68DC" w:rsidRDefault="003A68DC" w:rsidP="003A68DC">
      <w:pPr>
        <w:pStyle w:val="Nessunaspaziatura"/>
        <w:jc w:val="both"/>
        <w:rPr>
          <w:sz w:val="21"/>
          <w:szCs w:val="21"/>
          <w:lang w:val="it-IT"/>
        </w:rPr>
      </w:pPr>
      <w:r w:rsidRPr="003A68DC">
        <w:rPr>
          <w:b/>
          <w:sz w:val="21"/>
          <w:szCs w:val="21"/>
          <w:lang w:val="it-IT"/>
        </w:rPr>
        <w:t>Palermo, 7 ottobre 2015 -</w:t>
      </w:r>
      <w:r w:rsidRPr="003A68DC">
        <w:rPr>
          <w:sz w:val="21"/>
          <w:szCs w:val="21"/>
          <w:lang w:val="it-IT"/>
        </w:rPr>
        <w:t xml:space="preserve"> Il Comune di Palermo e </w:t>
      </w:r>
      <w:proofErr w:type="spellStart"/>
      <w:r w:rsidRPr="003A68DC">
        <w:rPr>
          <w:sz w:val="21"/>
          <w:szCs w:val="21"/>
          <w:lang w:val="it-IT"/>
        </w:rPr>
        <w:t>Amat</w:t>
      </w:r>
      <w:proofErr w:type="spellEnd"/>
      <w:r w:rsidRPr="003A68DC">
        <w:rPr>
          <w:sz w:val="21"/>
          <w:szCs w:val="21"/>
          <w:lang w:val="it-IT"/>
        </w:rPr>
        <w:t xml:space="preserve">, in collaborazione con Renault Italia ed </w:t>
      </w:r>
      <w:proofErr w:type="gramStart"/>
      <w:r w:rsidRPr="003A68DC">
        <w:rPr>
          <w:sz w:val="21"/>
          <w:szCs w:val="21"/>
          <w:lang w:val="it-IT"/>
        </w:rPr>
        <w:t>Enel,  hanno</w:t>
      </w:r>
      <w:proofErr w:type="gramEnd"/>
      <w:r w:rsidRPr="003A68DC">
        <w:rPr>
          <w:sz w:val="21"/>
          <w:szCs w:val="21"/>
          <w:lang w:val="it-IT"/>
        </w:rPr>
        <w:t xml:space="preserve"> inaugurato oggi il  più significativo servizio di car </w:t>
      </w:r>
      <w:proofErr w:type="spellStart"/>
      <w:r w:rsidRPr="003A68DC">
        <w:rPr>
          <w:sz w:val="21"/>
          <w:szCs w:val="21"/>
          <w:lang w:val="it-IT"/>
        </w:rPr>
        <w:t>sharing</w:t>
      </w:r>
      <w:proofErr w:type="spellEnd"/>
      <w:r w:rsidRPr="003A68DC">
        <w:rPr>
          <w:sz w:val="21"/>
          <w:szCs w:val="21"/>
          <w:lang w:val="it-IT"/>
        </w:rPr>
        <w:t xml:space="preserve"> elettrico pubblico del Sud Italia. L’evento ha visto la presenza di </w:t>
      </w:r>
      <w:r w:rsidRPr="003A68DC">
        <w:rPr>
          <w:b/>
          <w:sz w:val="21"/>
          <w:szCs w:val="21"/>
          <w:lang w:val="it-IT"/>
        </w:rPr>
        <w:t>Leoluca Orlando</w:t>
      </w:r>
      <w:r w:rsidRPr="003A68DC">
        <w:rPr>
          <w:sz w:val="21"/>
          <w:szCs w:val="21"/>
          <w:lang w:val="it-IT"/>
        </w:rPr>
        <w:t xml:space="preserve">, Sindaco di Palermo, </w:t>
      </w:r>
      <w:r w:rsidRPr="003A68DC">
        <w:rPr>
          <w:b/>
          <w:sz w:val="21"/>
          <w:szCs w:val="21"/>
          <w:lang w:val="it-IT"/>
        </w:rPr>
        <w:t>Giusto Catania</w:t>
      </w:r>
      <w:r w:rsidRPr="003A68DC">
        <w:rPr>
          <w:sz w:val="21"/>
          <w:szCs w:val="21"/>
          <w:lang w:val="it-IT"/>
        </w:rPr>
        <w:t>, assessore alla Mobilità,</w:t>
      </w:r>
      <w:r w:rsidR="006759FF">
        <w:rPr>
          <w:sz w:val="21"/>
          <w:szCs w:val="21"/>
          <w:lang w:val="it-IT"/>
        </w:rPr>
        <w:t xml:space="preserve"> </w:t>
      </w:r>
      <w:r w:rsidR="006759FF" w:rsidRPr="006759FF">
        <w:rPr>
          <w:b/>
          <w:sz w:val="21"/>
          <w:szCs w:val="21"/>
          <w:lang w:val="it-IT"/>
        </w:rPr>
        <w:t>Cesare Lapiana</w:t>
      </w:r>
      <w:r w:rsidR="006759FF">
        <w:rPr>
          <w:sz w:val="21"/>
          <w:szCs w:val="21"/>
          <w:lang w:val="it-IT"/>
        </w:rPr>
        <w:t>, assessore all’Ambiente,</w:t>
      </w:r>
      <w:r w:rsidRPr="003A68DC">
        <w:rPr>
          <w:sz w:val="21"/>
          <w:szCs w:val="21"/>
          <w:lang w:val="it-IT"/>
        </w:rPr>
        <w:t xml:space="preserve"> </w:t>
      </w:r>
      <w:r w:rsidRPr="003A68DC">
        <w:rPr>
          <w:b/>
          <w:sz w:val="21"/>
          <w:szCs w:val="21"/>
          <w:lang w:val="it-IT"/>
        </w:rPr>
        <w:t xml:space="preserve">Antonio </w:t>
      </w:r>
      <w:proofErr w:type="spellStart"/>
      <w:r w:rsidRPr="003A68DC">
        <w:rPr>
          <w:b/>
          <w:sz w:val="21"/>
          <w:szCs w:val="21"/>
          <w:lang w:val="it-IT"/>
        </w:rPr>
        <w:t>Gristina</w:t>
      </w:r>
      <w:proofErr w:type="spellEnd"/>
      <w:r w:rsidRPr="003A68DC">
        <w:rPr>
          <w:sz w:val="21"/>
          <w:szCs w:val="21"/>
          <w:lang w:val="it-IT"/>
        </w:rPr>
        <w:t xml:space="preserve">, Presidente </w:t>
      </w:r>
      <w:proofErr w:type="spellStart"/>
      <w:r w:rsidRPr="003A68DC">
        <w:rPr>
          <w:sz w:val="21"/>
          <w:szCs w:val="21"/>
          <w:lang w:val="it-IT"/>
        </w:rPr>
        <w:t>Amat</w:t>
      </w:r>
      <w:proofErr w:type="spellEnd"/>
      <w:r w:rsidRPr="003A68DC">
        <w:rPr>
          <w:sz w:val="21"/>
          <w:szCs w:val="21"/>
          <w:lang w:val="it-IT"/>
        </w:rPr>
        <w:t xml:space="preserve"> di Palermo, </w:t>
      </w:r>
      <w:r w:rsidRPr="003A68DC">
        <w:rPr>
          <w:b/>
          <w:sz w:val="21"/>
          <w:szCs w:val="21"/>
          <w:lang w:val="it-IT"/>
        </w:rPr>
        <w:t xml:space="preserve">Bernard </w:t>
      </w:r>
      <w:proofErr w:type="spellStart"/>
      <w:r w:rsidRPr="003A68DC">
        <w:rPr>
          <w:b/>
          <w:sz w:val="21"/>
          <w:szCs w:val="21"/>
          <w:lang w:val="it-IT"/>
        </w:rPr>
        <w:t>Chrétien</w:t>
      </w:r>
      <w:proofErr w:type="spellEnd"/>
      <w:r w:rsidRPr="003A68DC">
        <w:rPr>
          <w:sz w:val="21"/>
          <w:szCs w:val="21"/>
          <w:lang w:val="it-IT"/>
        </w:rPr>
        <w:t xml:space="preserve">, Direttore Generale Renault Italia e </w:t>
      </w:r>
      <w:r w:rsidRPr="003A68DC">
        <w:rPr>
          <w:b/>
          <w:sz w:val="21"/>
          <w:szCs w:val="21"/>
          <w:lang w:val="it-IT"/>
        </w:rPr>
        <w:t>Gianluigi Fioriti</w:t>
      </w:r>
      <w:r w:rsidRPr="003A68DC">
        <w:rPr>
          <w:sz w:val="21"/>
          <w:szCs w:val="21"/>
          <w:lang w:val="it-IT"/>
        </w:rPr>
        <w:t>, Responsabile Infrastrutture e Reti Enel Italia.</w:t>
      </w:r>
    </w:p>
    <w:p w:rsidR="003A68DC" w:rsidRPr="003A68DC" w:rsidRDefault="003A68DC" w:rsidP="003A68DC">
      <w:pPr>
        <w:pStyle w:val="Nessunaspaziatura"/>
        <w:jc w:val="both"/>
        <w:rPr>
          <w:sz w:val="21"/>
          <w:szCs w:val="21"/>
          <w:lang w:val="it-IT"/>
        </w:rPr>
      </w:pPr>
    </w:p>
    <w:p w:rsidR="003A68DC" w:rsidRPr="003A68DC" w:rsidRDefault="003A68DC" w:rsidP="003A68DC">
      <w:pPr>
        <w:pStyle w:val="Nessunaspaziatura"/>
        <w:jc w:val="both"/>
        <w:rPr>
          <w:sz w:val="21"/>
          <w:szCs w:val="21"/>
          <w:lang w:val="it-IT" w:eastAsia="it-IT"/>
        </w:rPr>
      </w:pPr>
      <w:r w:rsidRPr="003A68DC">
        <w:rPr>
          <w:sz w:val="21"/>
          <w:szCs w:val="21"/>
          <w:lang w:val="it-IT" w:eastAsia="it-IT"/>
        </w:rPr>
        <w:t xml:space="preserve">Per completare il progetto Demetra, predisposto da </w:t>
      </w:r>
      <w:proofErr w:type="spellStart"/>
      <w:r w:rsidRPr="003A68DC">
        <w:rPr>
          <w:sz w:val="21"/>
          <w:szCs w:val="21"/>
          <w:lang w:val="it-IT" w:eastAsia="it-IT"/>
        </w:rPr>
        <w:t>Amat</w:t>
      </w:r>
      <w:proofErr w:type="spellEnd"/>
      <w:r w:rsidRPr="003A68DC">
        <w:rPr>
          <w:sz w:val="21"/>
          <w:szCs w:val="21"/>
          <w:lang w:val="it-IT" w:eastAsia="it-IT"/>
        </w:rPr>
        <w:t xml:space="preserve"> d’intesa con il Comune di Palermo, al fine di creare una piattaforma di mobilità condivisa (con auto a metano, auto elettriche, bike, scooter e van), è stato emesso ad aprile 2014 un bando di gara rivolto alle case automobilistiche per la fornitura di veicoli elettrici con annesse infrastrutture di ricarica. La gara è stata vinta da Renault, che ha messo a disposizione 24 auto elettriche, insieme ad Enel che ha fornito 16 stazioni di ricarica elettrica. ES </w:t>
      </w:r>
      <w:proofErr w:type="spellStart"/>
      <w:r w:rsidRPr="003A68DC">
        <w:rPr>
          <w:sz w:val="21"/>
          <w:szCs w:val="21"/>
          <w:lang w:val="it-IT" w:eastAsia="it-IT"/>
        </w:rPr>
        <w:t>Mobility</w:t>
      </w:r>
      <w:proofErr w:type="spellEnd"/>
      <w:r w:rsidRPr="003A68DC">
        <w:rPr>
          <w:sz w:val="21"/>
          <w:szCs w:val="21"/>
          <w:lang w:val="it-IT" w:eastAsia="it-IT"/>
        </w:rPr>
        <w:t xml:space="preserve"> ha, inoltre, fornito le batterie installate a bordo delle vetture, mentre SOIGEA ha curato i lavori di installazione e manutenzione delle stazioni di ricarica.</w:t>
      </w:r>
    </w:p>
    <w:p w:rsidR="003A68DC" w:rsidRPr="003A68DC" w:rsidRDefault="003A68DC" w:rsidP="003A68DC">
      <w:pPr>
        <w:pStyle w:val="Nessunaspaziatura"/>
        <w:jc w:val="both"/>
        <w:rPr>
          <w:sz w:val="21"/>
          <w:szCs w:val="21"/>
          <w:lang w:val="it-IT" w:eastAsia="it-IT"/>
        </w:rPr>
      </w:pPr>
    </w:p>
    <w:p w:rsidR="003A68DC" w:rsidRPr="003A68DC" w:rsidRDefault="003A68DC" w:rsidP="003A68DC">
      <w:pPr>
        <w:pStyle w:val="Nessunaspaziatura"/>
        <w:jc w:val="both"/>
        <w:rPr>
          <w:sz w:val="21"/>
          <w:szCs w:val="21"/>
          <w:shd w:val="clear" w:color="auto" w:fill="FFFFFF"/>
          <w:lang w:val="it-IT"/>
        </w:rPr>
      </w:pPr>
      <w:r w:rsidRPr="003A68DC">
        <w:rPr>
          <w:sz w:val="21"/>
          <w:szCs w:val="21"/>
          <w:shd w:val="clear" w:color="auto" w:fill="FFFFFF"/>
          <w:lang w:val="it-IT"/>
        </w:rPr>
        <w:t>«</w:t>
      </w:r>
      <w:r w:rsidRPr="003A68DC">
        <w:rPr>
          <w:i/>
          <w:sz w:val="21"/>
          <w:szCs w:val="21"/>
          <w:shd w:val="clear" w:color="auto" w:fill="FFFFFF"/>
          <w:lang w:val="it-IT"/>
        </w:rPr>
        <w:t xml:space="preserve">L'avvio del car </w:t>
      </w:r>
      <w:proofErr w:type="spellStart"/>
      <w:r w:rsidRPr="003A68DC">
        <w:rPr>
          <w:i/>
          <w:sz w:val="21"/>
          <w:szCs w:val="21"/>
          <w:shd w:val="clear" w:color="auto" w:fill="FFFFFF"/>
          <w:lang w:val="it-IT"/>
        </w:rPr>
        <w:t>sharing</w:t>
      </w:r>
      <w:proofErr w:type="spellEnd"/>
      <w:r w:rsidRPr="003A68DC">
        <w:rPr>
          <w:i/>
          <w:sz w:val="21"/>
          <w:szCs w:val="21"/>
          <w:shd w:val="clear" w:color="auto" w:fill="FFFFFF"/>
          <w:lang w:val="it-IT"/>
        </w:rPr>
        <w:t xml:space="preserve"> elettrico</w:t>
      </w:r>
      <w:r w:rsidRPr="003A68DC">
        <w:rPr>
          <w:sz w:val="21"/>
          <w:szCs w:val="21"/>
          <w:shd w:val="clear" w:color="auto" w:fill="FFFFFF"/>
          <w:lang w:val="it-IT"/>
        </w:rPr>
        <w:t xml:space="preserve"> - ha dichiarato il </w:t>
      </w:r>
      <w:r w:rsidRPr="003A68DC">
        <w:rPr>
          <w:b/>
          <w:sz w:val="21"/>
          <w:szCs w:val="21"/>
          <w:shd w:val="clear" w:color="auto" w:fill="FFFFFF"/>
          <w:lang w:val="it-IT"/>
        </w:rPr>
        <w:t>Leoluca Orlando</w:t>
      </w:r>
      <w:r w:rsidRPr="003A68DC">
        <w:rPr>
          <w:sz w:val="21"/>
          <w:szCs w:val="21"/>
          <w:shd w:val="clear" w:color="auto" w:fill="FFFFFF"/>
          <w:lang w:val="it-IT"/>
        </w:rPr>
        <w:t xml:space="preserve">, Sindaco di Palermo- </w:t>
      </w:r>
      <w:r w:rsidRPr="003A68DC">
        <w:rPr>
          <w:i/>
          <w:sz w:val="21"/>
          <w:szCs w:val="21"/>
          <w:shd w:val="clear" w:color="auto" w:fill="FFFFFF"/>
          <w:lang w:val="it-IT"/>
        </w:rPr>
        <w:t xml:space="preserve">rappresenta la sintesi </w:t>
      </w:r>
      <w:r>
        <w:rPr>
          <w:i/>
          <w:sz w:val="21"/>
          <w:szCs w:val="21"/>
          <w:shd w:val="clear" w:color="auto" w:fill="FFFFFF"/>
          <w:lang w:val="it-IT"/>
        </w:rPr>
        <w:t xml:space="preserve">perfetta </w:t>
      </w:r>
      <w:r w:rsidRPr="003A68DC">
        <w:rPr>
          <w:i/>
          <w:sz w:val="21"/>
          <w:szCs w:val="21"/>
          <w:shd w:val="clear" w:color="auto" w:fill="FFFFFF"/>
          <w:lang w:val="it-IT"/>
        </w:rPr>
        <w:t xml:space="preserve">di quello che la Giunta comunale ha delineato come piano di intervento e </w:t>
      </w:r>
      <w:proofErr w:type="gramStart"/>
      <w:r w:rsidRPr="003A68DC">
        <w:rPr>
          <w:i/>
          <w:sz w:val="21"/>
          <w:szCs w:val="21"/>
          <w:shd w:val="clear" w:color="auto" w:fill="FFFFFF"/>
          <w:lang w:val="it-IT"/>
        </w:rPr>
        <w:t>metodologia  con</w:t>
      </w:r>
      <w:proofErr w:type="gramEnd"/>
      <w:r w:rsidRPr="003A68DC">
        <w:rPr>
          <w:i/>
          <w:sz w:val="21"/>
          <w:szCs w:val="21"/>
          <w:shd w:val="clear" w:color="auto" w:fill="FFFFFF"/>
          <w:lang w:val="it-IT"/>
        </w:rPr>
        <w:t xml:space="preserve"> il </w:t>
      </w:r>
      <w:proofErr w:type="spellStart"/>
      <w:r w:rsidRPr="003A68DC">
        <w:rPr>
          <w:i/>
          <w:sz w:val="21"/>
          <w:szCs w:val="21"/>
          <w:shd w:val="clear" w:color="auto" w:fill="FFFFFF"/>
          <w:lang w:val="it-IT"/>
        </w:rPr>
        <w:t>Paes</w:t>
      </w:r>
      <w:proofErr w:type="spellEnd"/>
      <w:r w:rsidRPr="003A68DC">
        <w:rPr>
          <w:i/>
          <w:sz w:val="21"/>
          <w:szCs w:val="21"/>
          <w:shd w:val="clear" w:color="auto" w:fill="FFFFFF"/>
          <w:lang w:val="it-IT"/>
        </w:rPr>
        <w:t xml:space="preserve">, il Piano per la sostenibilità energetica e la vivibilità di Palermo. Con il car </w:t>
      </w:r>
      <w:proofErr w:type="spellStart"/>
      <w:r w:rsidRPr="003A68DC">
        <w:rPr>
          <w:i/>
          <w:sz w:val="21"/>
          <w:szCs w:val="21"/>
          <w:shd w:val="clear" w:color="auto" w:fill="FFFFFF"/>
          <w:lang w:val="it-IT"/>
        </w:rPr>
        <w:t>sharing</w:t>
      </w:r>
      <w:proofErr w:type="spellEnd"/>
      <w:r w:rsidRPr="003A68DC">
        <w:rPr>
          <w:i/>
          <w:sz w:val="21"/>
          <w:szCs w:val="21"/>
          <w:shd w:val="clear" w:color="auto" w:fill="FFFFFF"/>
          <w:lang w:val="it-IT"/>
        </w:rPr>
        <w:t xml:space="preserve"> elettrico uniamo, infatti, il tema della mobilità sostenibile con quello della valorizzazione delle energie alternative.  Grazie alla collaborazione tra Comune, </w:t>
      </w:r>
      <w:proofErr w:type="spellStart"/>
      <w:r w:rsidRPr="003A68DC">
        <w:rPr>
          <w:i/>
          <w:sz w:val="21"/>
          <w:szCs w:val="21"/>
          <w:shd w:val="clear" w:color="auto" w:fill="FFFFFF"/>
          <w:lang w:val="it-IT"/>
        </w:rPr>
        <w:t>Amat</w:t>
      </w:r>
      <w:proofErr w:type="spellEnd"/>
      <w:r w:rsidRPr="003A68DC">
        <w:rPr>
          <w:i/>
          <w:sz w:val="21"/>
          <w:szCs w:val="21"/>
          <w:shd w:val="clear" w:color="auto" w:fill="FFFFFF"/>
          <w:lang w:val="it-IT"/>
        </w:rPr>
        <w:t xml:space="preserve">, Renault ed Enel si concretizza la sintesi della filosofia dell'Amministrazione verso la Palermo del futuro, che stiamo delineando con i nostri piani di programmazione e pianificazione. Questo partenariato </w:t>
      </w:r>
      <w:r w:rsidRPr="003A68DC">
        <w:rPr>
          <w:sz w:val="21"/>
          <w:szCs w:val="21"/>
          <w:shd w:val="clear" w:color="auto" w:fill="FFFFFF"/>
          <w:lang w:val="it-IT"/>
        </w:rPr>
        <w:t xml:space="preserve">- ha concluso Orlando - </w:t>
      </w:r>
      <w:r w:rsidRPr="003A68DC">
        <w:rPr>
          <w:i/>
          <w:sz w:val="21"/>
          <w:szCs w:val="21"/>
          <w:shd w:val="clear" w:color="auto" w:fill="FFFFFF"/>
          <w:lang w:val="it-IT"/>
        </w:rPr>
        <w:t>per la sua qualità e dimensione, segna inoltre un punto importante nel percorso di costruzione di rapporti pubblico-privato per l'offerta e l'efficienza dei servizi ai cittadini</w:t>
      </w:r>
      <w:r w:rsidRPr="003A68DC">
        <w:rPr>
          <w:sz w:val="21"/>
          <w:szCs w:val="21"/>
          <w:shd w:val="clear" w:color="auto" w:fill="FFFFFF"/>
          <w:lang w:val="it-IT"/>
        </w:rPr>
        <w:t>»</w:t>
      </w:r>
      <w:r w:rsidR="006759FF">
        <w:rPr>
          <w:sz w:val="21"/>
          <w:szCs w:val="21"/>
          <w:shd w:val="clear" w:color="auto" w:fill="FFFFFF"/>
          <w:lang w:val="it-IT"/>
        </w:rPr>
        <w:t>.</w:t>
      </w:r>
    </w:p>
    <w:p w:rsidR="003A68DC" w:rsidRPr="003A68DC" w:rsidRDefault="003A68DC" w:rsidP="003A68DC">
      <w:pPr>
        <w:pStyle w:val="Nessunaspaziatura"/>
        <w:jc w:val="both"/>
        <w:rPr>
          <w:sz w:val="21"/>
          <w:szCs w:val="21"/>
          <w:shd w:val="clear" w:color="auto" w:fill="FFFFFF"/>
          <w:lang w:val="it-IT"/>
        </w:rPr>
      </w:pPr>
    </w:p>
    <w:p w:rsidR="003A68DC" w:rsidRPr="003A68DC" w:rsidRDefault="003A68DC" w:rsidP="003A68DC">
      <w:pPr>
        <w:pStyle w:val="Nessunaspaziatura"/>
        <w:jc w:val="both"/>
        <w:rPr>
          <w:sz w:val="21"/>
          <w:szCs w:val="21"/>
          <w:shd w:val="clear" w:color="auto" w:fill="FFFFFF"/>
          <w:lang w:val="it-IT"/>
        </w:rPr>
      </w:pPr>
      <w:r w:rsidRPr="003A68DC">
        <w:rPr>
          <w:sz w:val="21"/>
          <w:szCs w:val="21"/>
          <w:shd w:val="clear" w:color="auto" w:fill="FFFFFF"/>
          <w:lang w:val="it-IT"/>
        </w:rPr>
        <w:t>«</w:t>
      </w:r>
      <w:r w:rsidRPr="003A68DC">
        <w:rPr>
          <w:i/>
          <w:sz w:val="21"/>
          <w:szCs w:val="21"/>
          <w:shd w:val="clear" w:color="auto" w:fill="FFFFFF"/>
          <w:lang w:val="it-IT"/>
        </w:rPr>
        <w:t xml:space="preserve">Il car </w:t>
      </w:r>
      <w:proofErr w:type="spellStart"/>
      <w:r w:rsidRPr="003A68DC">
        <w:rPr>
          <w:i/>
          <w:sz w:val="21"/>
          <w:szCs w:val="21"/>
          <w:shd w:val="clear" w:color="auto" w:fill="FFFFFF"/>
          <w:lang w:val="it-IT"/>
        </w:rPr>
        <w:t>sharing</w:t>
      </w:r>
      <w:proofErr w:type="spellEnd"/>
      <w:r w:rsidRPr="003A68DC">
        <w:rPr>
          <w:i/>
          <w:sz w:val="21"/>
          <w:szCs w:val="21"/>
          <w:shd w:val="clear" w:color="auto" w:fill="FFFFFF"/>
          <w:lang w:val="it-IT"/>
        </w:rPr>
        <w:t xml:space="preserve"> elettrico, che si affianca a quello a metano e al bike </w:t>
      </w:r>
      <w:proofErr w:type="spellStart"/>
      <w:r w:rsidRPr="003A68DC">
        <w:rPr>
          <w:i/>
          <w:sz w:val="21"/>
          <w:szCs w:val="21"/>
          <w:shd w:val="clear" w:color="auto" w:fill="FFFFFF"/>
          <w:lang w:val="it-IT"/>
        </w:rPr>
        <w:t>sharing</w:t>
      </w:r>
      <w:proofErr w:type="spellEnd"/>
      <w:r w:rsidRPr="003A68DC">
        <w:rPr>
          <w:sz w:val="21"/>
          <w:szCs w:val="21"/>
          <w:shd w:val="clear" w:color="auto" w:fill="FFFFFF"/>
          <w:lang w:val="it-IT"/>
        </w:rPr>
        <w:t>, - ha</w:t>
      </w:r>
      <w:r w:rsidR="007E35A4">
        <w:rPr>
          <w:sz w:val="21"/>
          <w:szCs w:val="21"/>
          <w:shd w:val="clear" w:color="auto" w:fill="FFFFFF"/>
          <w:lang w:val="it-IT"/>
        </w:rPr>
        <w:t>nno det</w:t>
      </w:r>
      <w:r w:rsidRPr="003A68DC">
        <w:rPr>
          <w:sz w:val="21"/>
          <w:szCs w:val="21"/>
          <w:shd w:val="clear" w:color="auto" w:fill="FFFFFF"/>
          <w:lang w:val="it-IT"/>
        </w:rPr>
        <w:t xml:space="preserve">to </w:t>
      </w:r>
      <w:r w:rsidRPr="003A68DC">
        <w:rPr>
          <w:b/>
          <w:sz w:val="21"/>
          <w:szCs w:val="21"/>
          <w:shd w:val="clear" w:color="auto" w:fill="FFFFFF"/>
          <w:lang w:val="it-IT"/>
        </w:rPr>
        <w:t>Giusto Catania</w:t>
      </w:r>
      <w:r w:rsidR="007E35A4">
        <w:rPr>
          <w:b/>
          <w:sz w:val="21"/>
          <w:szCs w:val="21"/>
          <w:shd w:val="clear" w:color="auto" w:fill="FFFFFF"/>
          <w:lang w:val="it-IT"/>
        </w:rPr>
        <w:t xml:space="preserve"> e Cesare Lapiana</w:t>
      </w:r>
      <w:r w:rsidRPr="003A68DC">
        <w:rPr>
          <w:sz w:val="21"/>
          <w:szCs w:val="21"/>
          <w:shd w:val="clear" w:color="auto" w:fill="FFFFFF"/>
          <w:lang w:val="it-IT"/>
        </w:rPr>
        <w:t>, assessor</w:t>
      </w:r>
      <w:r w:rsidR="007E35A4">
        <w:rPr>
          <w:sz w:val="21"/>
          <w:szCs w:val="21"/>
          <w:shd w:val="clear" w:color="auto" w:fill="FFFFFF"/>
          <w:lang w:val="it-IT"/>
        </w:rPr>
        <w:t>i</w:t>
      </w:r>
      <w:r w:rsidRPr="003A68DC">
        <w:rPr>
          <w:sz w:val="21"/>
          <w:szCs w:val="21"/>
          <w:shd w:val="clear" w:color="auto" w:fill="FFFFFF"/>
          <w:lang w:val="it-IT"/>
        </w:rPr>
        <w:t xml:space="preserve"> alla Mobilità </w:t>
      </w:r>
      <w:r w:rsidR="007E35A4">
        <w:rPr>
          <w:sz w:val="21"/>
          <w:szCs w:val="21"/>
          <w:shd w:val="clear" w:color="auto" w:fill="FFFFFF"/>
          <w:lang w:val="it-IT"/>
        </w:rPr>
        <w:t xml:space="preserve">e all’Ambiente </w:t>
      </w:r>
      <w:r w:rsidRPr="003A68DC">
        <w:rPr>
          <w:sz w:val="21"/>
          <w:szCs w:val="21"/>
          <w:shd w:val="clear" w:color="auto" w:fill="FFFFFF"/>
          <w:lang w:val="it-IT"/>
        </w:rPr>
        <w:t xml:space="preserve">- </w:t>
      </w:r>
      <w:r w:rsidRPr="003A68DC">
        <w:rPr>
          <w:i/>
          <w:sz w:val="21"/>
          <w:szCs w:val="21"/>
          <w:shd w:val="clear" w:color="auto" w:fill="FFFFFF"/>
          <w:lang w:val="it-IT"/>
        </w:rPr>
        <w:t>completa l'offerta del servizio che, unita all'avvio dei tram e alla realizzazione di oltre cento chilometri di piste ciclabili, ridisegna completamente la mobilità a Palermo, offrendo una vasta rete di servizi e dando finalmente una vera alternativa all'auto privata</w:t>
      </w:r>
      <w:r w:rsidR="007E35A4">
        <w:rPr>
          <w:i/>
          <w:sz w:val="21"/>
          <w:szCs w:val="21"/>
          <w:shd w:val="clear" w:color="auto" w:fill="FFFFFF"/>
          <w:lang w:val="it-IT"/>
        </w:rPr>
        <w:t>. Il tutto con un grande potenziamento del trasporto a basso impatto ambientale, con evidenti ricadute sul piano della qualità dell’aria</w:t>
      </w:r>
      <w:r w:rsidR="006759FF">
        <w:rPr>
          <w:i/>
          <w:sz w:val="21"/>
          <w:szCs w:val="21"/>
          <w:shd w:val="clear" w:color="auto" w:fill="FFFFFF"/>
          <w:lang w:val="it-IT"/>
        </w:rPr>
        <w:t xml:space="preserve"> e della fluidità dei trasporti</w:t>
      </w:r>
      <w:r w:rsidR="006759FF">
        <w:rPr>
          <w:sz w:val="21"/>
          <w:szCs w:val="21"/>
          <w:shd w:val="clear" w:color="auto" w:fill="FFFFFF"/>
          <w:lang w:val="it-IT"/>
        </w:rPr>
        <w:t>».</w:t>
      </w:r>
    </w:p>
    <w:p w:rsidR="003A68DC" w:rsidRPr="003A68DC" w:rsidRDefault="003A68DC" w:rsidP="003A68DC">
      <w:pPr>
        <w:pStyle w:val="Nessunaspaziatura"/>
        <w:jc w:val="both"/>
        <w:rPr>
          <w:rFonts w:ascii="Calibri" w:hAnsi="Calibri"/>
          <w:sz w:val="21"/>
          <w:szCs w:val="21"/>
          <w:lang w:val="it-IT" w:eastAsia="it-IT"/>
        </w:rPr>
      </w:pPr>
    </w:p>
    <w:p w:rsidR="003A68DC" w:rsidRPr="003A68DC" w:rsidRDefault="003A68DC" w:rsidP="003A68DC">
      <w:pPr>
        <w:pStyle w:val="Nessunaspaziatura"/>
        <w:jc w:val="both"/>
        <w:rPr>
          <w:rFonts w:ascii="Calibri" w:hAnsi="Calibri"/>
          <w:sz w:val="21"/>
          <w:szCs w:val="21"/>
          <w:lang w:val="it-IT" w:eastAsia="it-IT"/>
        </w:rPr>
      </w:pPr>
      <w:r w:rsidRPr="003A68DC">
        <w:rPr>
          <w:rFonts w:ascii="Calibri" w:hAnsi="Calibri"/>
          <w:sz w:val="21"/>
          <w:szCs w:val="21"/>
          <w:lang w:val="it-IT" w:eastAsia="it-IT"/>
        </w:rPr>
        <w:lastRenderedPageBreak/>
        <w:t xml:space="preserve">Il car </w:t>
      </w:r>
      <w:proofErr w:type="spellStart"/>
      <w:r w:rsidRPr="003A68DC">
        <w:rPr>
          <w:rFonts w:ascii="Calibri" w:hAnsi="Calibri"/>
          <w:sz w:val="21"/>
          <w:szCs w:val="21"/>
          <w:lang w:val="it-IT" w:eastAsia="it-IT"/>
        </w:rPr>
        <w:t>sharing</w:t>
      </w:r>
      <w:proofErr w:type="spellEnd"/>
      <w:r w:rsidRPr="003A68DC">
        <w:rPr>
          <w:rFonts w:ascii="Calibri" w:hAnsi="Calibri"/>
          <w:sz w:val="21"/>
          <w:szCs w:val="21"/>
          <w:lang w:val="it-IT" w:eastAsia="it-IT"/>
        </w:rPr>
        <w:t xml:space="preserve"> elettrico che si inserisce nel progetto DEMETRA rappresenta un’ottima soluzione di mobilità adeguata per gli spostamenti urbani ed è direttamente collegato con le politiche di progressiva riduzione del traffico veicolare nel centro città e l’introduzione delle zone a traffico limitato in via di definizione da parte dell’Amministrazione comunale, a beneficio dell’ambiente.</w:t>
      </w:r>
    </w:p>
    <w:p w:rsidR="003A68DC" w:rsidRPr="003A68DC" w:rsidRDefault="003A68DC" w:rsidP="003A68DC">
      <w:pPr>
        <w:pStyle w:val="Nessunaspaziatura"/>
        <w:jc w:val="both"/>
        <w:rPr>
          <w:rFonts w:ascii="Calibri" w:hAnsi="Calibri"/>
          <w:sz w:val="21"/>
          <w:szCs w:val="21"/>
          <w:lang w:val="it-IT" w:eastAsia="it-IT"/>
        </w:rPr>
      </w:pPr>
    </w:p>
    <w:p w:rsidR="003A68DC" w:rsidRPr="003A68DC" w:rsidRDefault="003A68DC" w:rsidP="003A68DC">
      <w:pPr>
        <w:pStyle w:val="Nessunaspaziatura"/>
        <w:jc w:val="both"/>
        <w:rPr>
          <w:rFonts w:ascii="Calibri" w:hAnsi="Calibri"/>
          <w:sz w:val="21"/>
          <w:szCs w:val="21"/>
          <w:lang w:val="it-IT" w:eastAsia="it-IT"/>
        </w:rPr>
      </w:pPr>
      <w:r w:rsidRPr="003A68DC">
        <w:rPr>
          <w:rFonts w:ascii="Calibri" w:hAnsi="Calibri"/>
          <w:sz w:val="21"/>
          <w:szCs w:val="21"/>
          <w:lang w:val="it-IT" w:eastAsia="it-IT"/>
        </w:rPr>
        <w:t>«</w:t>
      </w:r>
      <w:r w:rsidRPr="003A68DC">
        <w:rPr>
          <w:rFonts w:ascii="Calibri" w:hAnsi="Calibri"/>
          <w:i/>
          <w:sz w:val="21"/>
          <w:szCs w:val="21"/>
          <w:lang w:val="it-IT" w:eastAsia="it-IT"/>
        </w:rPr>
        <w:t xml:space="preserve">L’inaugurazione del nuovo servizio di car </w:t>
      </w:r>
      <w:proofErr w:type="spellStart"/>
      <w:r w:rsidRPr="003A68DC">
        <w:rPr>
          <w:rFonts w:ascii="Calibri" w:hAnsi="Calibri"/>
          <w:i/>
          <w:sz w:val="21"/>
          <w:szCs w:val="21"/>
          <w:lang w:val="it-IT" w:eastAsia="it-IT"/>
        </w:rPr>
        <w:t>sharing</w:t>
      </w:r>
      <w:proofErr w:type="spellEnd"/>
      <w:r w:rsidRPr="003A68DC">
        <w:rPr>
          <w:rFonts w:ascii="Calibri" w:hAnsi="Calibri"/>
          <w:i/>
          <w:sz w:val="21"/>
          <w:szCs w:val="21"/>
          <w:lang w:val="it-IT" w:eastAsia="it-IT"/>
        </w:rPr>
        <w:t xml:space="preserve"> elettrico amplia l’offerta di mobilità pubblica ad uso individuale nel comprensorio cittadino e sottolinea l’impegno dell’AMAT nella creazione di nuove opportunità industriali e commerciali, coerenti con le linee guida dell’Amministrazione Comunale, con la quale è stato avviato un percorso a 360 gradi per il rilancio dell'Azienda, quale soggetto di riferimento per la mobilità pubblica nell’area metropolitana di Palermo</w:t>
      </w:r>
      <w:r w:rsidRPr="003A68DC">
        <w:rPr>
          <w:rFonts w:ascii="Calibri" w:hAnsi="Calibri"/>
          <w:sz w:val="21"/>
          <w:szCs w:val="21"/>
          <w:lang w:val="it-IT" w:eastAsia="it-IT"/>
        </w:rPr>
        <w:t xml:space="preserve"> – ha dichiarato </w:t>
      </w:r>
      <w:r w:rsidRPr="003A68DC">
        <w:rPr>
          <w:b/>
          <w:sz w:val="21"/>
          <w:szCs w:val="21"/>
          <w:lang w:val="it-IT"/>
        </w:rPr>
        <w:t xml:space="preserve">Antonio </w:t>
      </w:r>
      <w:proofErr w:type="spellStart"/>
      <w:r w:rsidRPr="003A68DC">
        <w:rPr>
          <w:b/>
          <w:sz w:val="21"/>
          <w:szCs w:val="21"/>
          <w:lang w:val="it-IT"/>
        </w:rPr>
        <w:t>Gristina</w:t>
      </w:r>
      <w:proofErr w:type="spellEnd"/>
      <w:r w:rsidRPr="003A68DC">
        <w:rPr>
          <w:sz w:val="21"/>
          <w:szCs w:val="21"/>
          <w:lang w:val="it-IT"/>
        </w:rPr>
        <w:t xml:space="preserve">, Presidente </w:t>
      </w:r>
      <w:proofErr w:type="spellStart"/>
      <w:r w:rsidRPr="003A68DC">
        <w:rPr>
          <w:sz w:val="21"/>
          <w:szCs w:val="21"/>
          <w:lang w:val="it-IT"/>
        </w:rPr>
        <w:t>Amat</w:t>
      </w:r>
      <w:proofErr w:type="spellEnd"/>
      <w:r w:rsidRPr="003A68DC">
        <w:rPr>
          <w:sz w:val="21"/>
          <w:szCs w:val="21"/>
          <w:lang w:val="it-IT"/>
        </w:rPr>
        <w:t xml:space="preserve"> di Palermo - </w:t>
      </w:r>
      <w:r w:rsidRPr="003A68DC">
        <w:rPr>
          <w:rFonts w:ascii="Calibri" w:hAnsi="Calibri"/>
          <w:i/>
          <w:sz w:val="21"/>
          <w:szCs w:val="21"/>
          <w:lang w:val="it-IT" w:eastAsia="it-IT"/>
        </w:rPr>
        <w:t>La realizzazione del progetto DEMETRA, predisposto dall’AMAT, attraverso il qualificato coinvolgimento di Renault ed Enel, consente alla nostra Città di poter vantare la flotta più numerosa di auto elettriche del Circuito italiano “IO Guido Ca</w:t>
      </w:r>
      <w:r>
        <w:rPr>
          <w:rFonts w:ascii="Calibri" w:hAnsi="Calibri"/>
          <w:i/>
          <w:sz w:val="21"/>
          <w:szCs w:val="21"/>
          <w:lang w:val="it-IT" w:eastAsia="it-IT"/>
        </w:rPr>
        <w:t xml:space="preserve">r </w:t>
      </w:r>
      <w:proofErr w:type="spellStart"/>
      <w:r>
        <w:rPr>
          <w:rFonts w:ascii="Calibri" w:hAnsi="Calibri"/>
          <w:i/>
          <w:sz w:val="21"/>
          <w:szCs w:val="21"/>
          <w:lang w:val="it-IT" w:eastAsia="it-IT"/>
        </w:rPr>
        <w:t>Sharing</w:t>
      </w:r>
      <w:proofErr w:type="spellEnd"/>
      <w:r>
        <w:rPr>
          <w:rFonts w:ascii="Calibri" w:hAnsi="Calibri"/>
          <w:i/>
          <w:sz w:val="21"/>
          <w:szCs w:val="21"/>
          <w:lang w:val="it-IT" w:eastAsia="it-IT"/>
        </w:rPr>
        <w:t xml:space="preserve">”. Tale circostanza è </w:t>
      </w:r>
      <w:r w:rsidRPr="003A68DC">
        <w:rPr>
          <w:rFonts w:ascii="Calibri" w:hAnsi="Calibri"/>
          <w:i/>
          <w:sz w:val="21"/>
          <w:szCs w:val="21"/>
          <w:lang w:val="it-IT" w:eastAsia="it-IT"/>
        </w:rPr>
        <w:t>motivo di orgoglio personale e di tutto il personale aziendale</w:t>
      </w:r>
      <w:r w:rsidRPr="003A68DC">
        <w:rPr>
          <w:rFonts w:ascii="Calibri" w:hAnsi="Calibri"/>
          <w:sz w:val="21"/>
          <w:szCs w:val="21"/>
          <w:lang w:val="it-IT" w:eastAsia="it-IT"/>
        </w:rPr>
        <w:t>».</w:t>
      </w:r>
    </w:p>
    <w:p w:rsidR="003A68DC" w:rsidRPr="003A68DC" w:rsidRDefault="003A68DC" w:rsidP="003A68DC">
      <w:pPr>
        <w:pStyle w:val="Nessunaspaziatura"/>
        <w:jc w:val="both"/>
        <w:rPr>
          <w:rFonts w:ascii="Calibri" w:hAnsi="Calibri"/>
          <w:sz w:val="21"/>
          <w:szCs w:val="21"/>
          <w:lang w:val="it-IT" w:eastAsia="it-IT"/>
        </w:rPr>
      </w:pPr>
    </w:p>
    <w:p w:rsidR="003A68DC" w:rsidRPr="003A68DC" w:rsidRDefault="003A68DC" w:rsidP="003A68DC">
      <w:pPr>
        <w:pStyle w:val="Nessunaspaziatura"/>
        <w:jc w:val="both"/>
        <w:rPr>
          <w:rFonts w:cs="Arial"/>
          <w:sz w:val="21"/>
          <w:szCs w:val="21"/>
          <w:lang w:val="it-IT" w:eastAsia="fr-FR"/>
        </w:rPr>
      </w:pPr>
      <w:r w:rsidRPr="003A68DC">
        <w:rPr>
          <w:sz w:val="21"/>
          <w:szCs w:val="21"/>
          <w:lang w:val="it-IT" w:eastAsia="it-IT"/>
        </w:rPr>
        <w:t xml:space="preserve">Sono 24 le Renault ZOE 100% elettriche che assicureranno ogni giorno il servizio di car </w:t>
      </w:r>
      <w:proofErr w:type="spellStart"/>
      <w:r w:rsidRPr="003A68DC">
        <w:rPr>
          <w:sz w:val="21"/>
          <w:szCs w:val="21"/>
          <w:lang w:val="it-IT" w:eastAsia="it-IT"/>
        </w:rPr>
        <w:t>sharing</w:t>
      </w:r>
      <w:proofErr w:type="spellEnd"/>
      <w:r w:rsidRPr="003A68DC">
        <w:rPr>
          <w:sz w:val="21"/>
          <w:szCs w:val="21"/>
          <w:lang w:val="it-IT" w:eastAsia="it-IT"/>
        </w:rPr>
        <w:t xml:space="preserve"> e che per il momento sosteranno in 5 parcheggi in Piazza Massimo, Piazzale Ungheria, Via Malta, Piazza Ignazio Florio e Viale della Libertà. Entro la fine del 2015 verranno attivati anche i parcheggi della Stazione Notarbartolo, del Porto e di Piazza Europa. </w:t>
      </w:r>
      <w:r w:rsidRPr="003A68DC">
        <w:rPr>
          <w:rFonts w:cs="Calibri"/>
          <w:sz w:val="21"/>
          <w:szCs w:val="21"/>
          <w:lang w:val="it-IT"/>
        </w:rPr>
        <w:t xml:space="preserve">Renault ZOE, simbolo per eccellenza di innovazione tecnologica a zero emissioni, è </w:t>
      </w:r>
      <w:r w:rsidRPr="003A68DC">
        <w:rPr>
          <w:rFonts w:cs="Arial"/>
          <w:sz w:val="21"/>
          <w:szCs w:val="21"/>
          <w:lang w:val="it-IT" w:eastAsia="fr-FR"/>
        </w:rPr>
        <w:t xml:space="preserve">una soluzione funzionale ad un utilizzo in car </w:t>
      </w:r>
      <w:proofErr w:type="spellStart"/>
      <w:r w:rsidRPr="003A68DC">
        <w:rPr>
          <w:rFonts w:cs="Arial"/>
          <w:sz w:val="21"/>
          <w:szCs w:val="21"/>
          <w:lang w:val="it-IT" w:eastAsia="fr-FR"/>
        </w:rPr>
        <w:t>sharing</w:t>
      </w:r>
      <w:proofErr w:type="spellEnd"/>
      <w:r w:rsidRPr="003A68DC">
        <w:rPr>
          <w:rFonts w:cs="Arial"/>
          <w:sz w:val="21"/>
          <w:szCs w:val="21"/>
          <w:lang w:val="it-IT" w:eastAsia="fr-FR"/>
        </w:rPr>
        <w:t>. È dotata di</w:t>
      </w:r>
      <w:r w:rsidRPr="003A68DC">
        <w:rPr>
          <w:rFonts w:cs="Arial"/>
          <w:sz w:val="21"/>
          <w:szCs w:val="21"/>
          <w:lang w:val="it-IT"/>
        </w:rPr>
        <w:t xml:space="preserve"> un motore elettrico da 65 kW e, nella versione adottata in questo servizio di car </w:t>
      </w:r>
      <w:proofErr w:type="spellStart"/>
      <w:r w:rsidRPr="003A68DC">
        <w:rPr>
          <w:rFonts w:cs="Arial"/>
          <w:sz w:val="21"/>
          <w:szCs w:val="21"/>
          <w:lang w:val="it-IT"/>
        </w:rPr>
        <w:t>sharing</w:t>
      </w:r>
      <w:proofErr w:type="spellEnd"/>
      <w:r w:rsidRPr="003A68DC">
        <w:rPr>
          <w:rFonts w:cs="Arial"/>
          <w:sz w:val="21"/>
          <w:szCs w:val="21"/>
          <w:lang w:val="it-IT"/>
        </w:rPr>
        <w:t xml:space="preserve">, registra un’autonomia, </w:t>
      </w:r>
      <w:r w:rsidRPr="003A68DC">
        <w:rPr>
          <w:rFonts w:cs="Arial"/>
          <w:spacing w:val="-1"/>
          <w:sz w:val="21"/>
          <w:szCs w:val="21"/>
          <w:lang w:val="it-IT" w:eastAsia="fr-FR"/>
        </w:rPr>
        <w:t>di 210 km in ciclo di omologazione NEDC, corrispondenti a circa 100-150 km in uso reale</w:t>
      </w:r>
      <w:r w:rsidRPr="003A68DC">
        <w:rPr>
          <w:rFonts w:cs="Arial"/>
          <w:spacing w:val="-1"/>
          <w:sz w:val="21"/>
          <w:szCs w:val="21"/>
          <w:vertAlign w:val="superscript"/>
          <w:lang w:val="it-IT" w:eastAsia="fr-FR"/>
        </w:rPr>
        <w:t>1</w:t>
      </w:r>
      <w:r w:rsidRPr="003A68DC">
        <w:rPr>
          <w:rFonts w:cs="Arial"/>
          <w:sz w:val="21"/>
          <w:szCs w:val="21"/>
          <w:lang w:val="it-IT" w:eastAsia="fr-FR"/>
        </w:rPr>
        <w:t>. Renault ZOE si ricarica in un tempo variabile, in funzione della potenza disponibile nell’infrastruttura di ricarica; ad esempio, su colonnine a 22 kW, si ricarica in appena 1 ora (80% della batteria).</w:t>
      </w:r>
      <w:r>
        <w:rPr>
          <w:rFonts w:cs="Arial"/>
          <w:sz w:val="21"/>
          <w:szCs w:val="21"/>
          <w:lang w:val="it-IT" w:eastAsia="fr-FR"/>
        </w:rPr>
        <w:t xml:space="preserve"> </w:t>
      </w:r>
      <w:r w:rsidRPr="003A68DC">
        <w:rPr>
          <w:rFonts w:ascii="Calibri" w:hAnsi="Calibri" w:cs="Calibri"/>
          <w:sz w:val="21"/>
          <w:szCs w:val="21"/>
          <w:lang w:val="it-IT"/>
        </w:rPr>
        <w:t xml:space="preserve">Tutte le auto sono equipaggiate con la tecnologia necessaria per l’utilizzo da parte del socio car </w:t>
      </w:r>
      <w:proofErr w:type="spellStart"/>
      <w:r w:rsidRPr="003A68DC">
        <w:rPr>
          <w:rFonts w:ascii="Calibri" w:hAnsi="Calibri" w:cs="Calibri"/>
          <w:sz w:val="21"/>
          <w:szCs w:val="21"/>
          <w:lang w:val="it-IT"/>
        </w:rPr>
        <w:t>sharing</w:t>
      </w:r>
      <w:proofErr w:type="spellEnd"/>
      <w:r w:rsidRPr="003A68DC">
        <w:rPr>
          <w:rFonts w:ascii="Calibri" w:hAnsi="Calibri" w:cs="Calibri"/>
          <w:sz w:val="21"/>
          <w:szCs w:val="21"/>
          <w:lang w:val="it-IT"/>
        </w:rPr>
        <w:t xml:space="preserve"> che utilizzerà la medesima </w:t>
      </w:r>
      <w:proofErr w:type="spellStart"/>
      <w:r w:rsidRPr="003A68DC">
        <w:rPr>
          <w:rFonts w:ascii="Calibri" w:hAnsi="Calibri" w:cs="Calibri"/>
          <w:sz w:val="21"/>
          <w:szCs w:val="21"/>
          <w:lang w:val="it-IT"/>
        </w:rPr>
        <w:t>smart</w:t>
      </w:r>
      <w:proofErr w:type="spellEnd"/>
      <w:r w:rsidRPr="003A68DC">
        <w:rPr>
          <w:rFonts w:ascii="Calibri" w:hAnsi="Calibri" w:cs="Calibri"/>
          <w:sz w:val="21"/>
          <w:szCs w:val="21"/>
          <w:lang w:val="it-IT"/>
        </w:rPr>
        <w:t xml:space="preserve"> card per la prenotazione delle auto termiche già in flotta. Il display </w:t>
      </w:r>
      <w:proofErr w:type="spellStart"/>
      <w:r w:rsidRPr="003A68DC">
        <w:rPr>
          <w:rFonts w:ascii="Calibri" w:hAnsi="Calibri" w:cs="Calibri"/>
          <w:sz w:val="21"/>
          <w:szCs w:val="21"/>
          <w:lang w:val="it-IT"/>
        </w:rPr>
        <w:t>touch</w:t>
      </w:r>
      <w:proofErr w:type="spellEnd"/>
      <w:r w:rsidRPr="003A68DC">
        <w:rPr>
          <w:rFonts w:ascii="Calibri" w:hAnsi="Calibri" w:cs="Calibri"/>
          <w:sz w:val="21"/>
          <w:szCs w:val="21"/>
          <w:lang w:val="it-IT"/>
        </w:rPr>
        <w:t xml:space="preserve"> R-Link posto al centro della plancia consente di monitorare lo stile di guida, per verificare come e quanto si stia consumando.</w:t>
      </w:r>
    </w:p>
    <w:p w:rsidR="003A68DC" w:rsidRPr="003A68DC" w:rsidRDefault="003A68DC" w:rsidP="003A68DC">
      <w:pPr>
        <w:autoSpaceDE w:val="0"/>
        <w:autoSpaceDN w:val="0"/>
        <w:adjustRightInd w:val="0"/>
        <w:spacing w:after="0" w:line="240" w:lineRule="auto"/>
        <w:jc w:val="both"/>
        <w:rPr>
          <w:rFonts w:ascii="Calibri" w:hAnsi="Calibri" w:cs="Calibri"/>
          <w:sz w:val="21"/>
          <w:szCs w:val="21"/>
          <w:lang w:val="it-IT"/>
        </w:rPr>
      </w:pPr>
    </w:p>
    <w:p w:rsidR="003A68DC" w:rsidRPr="003A68DC" w:rsidRDefault="003A68DC" w:rsidP="003A68DC">
      <w:pPr>
        <w:pStyle w:val="Nessunaspaziatura"/>
        <w:jc w:val="both"/>
        <w:rPr>
          <w:rFonts w:ascii="Calibri" w:hAnsi="Calibri" w:cs="Calibri"/>
          <w:sz w:val="21"/>
          <w:szCs w:val="21"/>
          <w:lang w:val="it-IT"/>
        </w:rPr>
      </w:pPr>
      <w:r w:rsidRPr="003A68DC">
        <w:rPr>
          <w:rFonts w:ascii="Calibri" w:hAnsi="Calibri" w:cs="Calibri"/>
          <w:sz w:val="21"/>
          <w:szCs w:val="21"/>
          <w:lang w:val="it-IT"/>
        </w:rPr>
        <w:t xml:space="preserve"> </w:t>
      </w:r>
      <w:r w:rsidRPr="003A68DC">
        <w:rPr>
          <w:sz w:val="21"/>
          <w:szCs w:val="21"/>
          <w:shd w:val="clear" w:color="auto" w:fill="FFFFFF"/>
          <w:lang w:val="it-IT"/>
        </w:rPr>
        <w:t>«</w:t>
      </w:r>
      <w:r w:rsidRPr="003A68DC">
        <w:rPr>
          <w:rFonts w:ascii="Calibri" w:hAnsi="Calibri" w:cs="Calibri"/>
          <w:i/>
          <w:sz w:val="21"/>
          <w:szCs w:val="21"/>
          <w:lang w:val="it-IT"/>
        </w:rPr>
        <w:t>P</w:t>
      </w:r>
      <w:r w:rsidRPr="003A68DC">
        <w:rPr>
          <w:rFonts w:cs="Arial"/>
          <w:i/>
          <w:color w:val="000000"/>
          <w:sz w:val="21"/>
          <w:szCs w:val="21"/>
          <w:lang w:val="it-IT"/>
        </w:rPr>
        <w:t xml:space="preserve">untare sulla mobilità elettrica significa anche contribuire a salvaguardare lo straordinario patrimonio artistico-culturale italiano, di cui Palermo, con il suo percorso arabo-normanno dichiarato recentemente patrimonio dell’Unesco, è un ottimo esempio. </w:t>
      </w:r>
      <w:r w:rsidRPr="003A68DC">
        <w:rPr>
          <w:rFonts w:ascii="Calibri" w:hAnsi="Calibri" w:cs="Calibri"/>
          <w:i/>
          <w:sz w:val="21"/>
          <w:szCs w:val="21"/>
          <w:lang w:val="it-IT"/>
        </w:rPr>
        <w:t xml:space="preserve">Esprimo la mia gratitudine al Comune di Palermo e ad </w:t>
      </w:r>
      <w:proofErr w:type="spellStart"/>
      <w:r w:rsidRPr="003A68DC">
        <w:rPr>
          <w:rFonts w:ascii="Calibri" w:hAnsi="Calibri" w:cs="Calibri"/>
          <w:i/>
          <w:sz w:val="21"/>
          <w:szCs w:val="21"/>
          <w:lang w:val="it-IT"/>
        </w:rPr>
        <w:t>Amat</w:t>
      </w:r>
      <w:proofErr w:type="spellEnd"/>
      <w:r w:rsidRPr="003A68DC">
        <w:rPr>
          <w:rFonts w:ascii="Calibri" w:hAnsi="Calibri" w:cs="Calibri"/>
          <w:i/>
          <w:sz w:val="21"/>
          <w:szCs w:val="21"/>
          <w:lang w:val="it-IT"/>
        </w:rPr>
        <w:t xml:space="preserve"> per la fiducia che hanno riposto nella nostra auto a zero emissioni - </w:t>
      </w:r>
      <w:r w:rsidRPr="003A68DC">
        <w:rPr>
          <w:rFonts w:ascii="Calibri" w:hAnsi="Calibri" w:cs="Calibri"/>
          <w:sz w:val="21"/>
          <w:szCs w:val="21"/>
          <w:lang w:val="it-IT"/>
        </w:rPr>
        <w:t xml:space="preserve">ha dichiarato </w:t>
      </w:r>
      <w:r w:rsidRPr="003A68DC">
        <w:rPr>
          <w:rFonts w:ascii="Calibri" w:hAnsi="Calibri" w:cs="Calibri"/>
          <w:b/>
          <w:sz w:val="21"/>
          <w:szCs w:val="21"/>
          <w:lang w:val="it-IT"/>
        </w:rPr>
        <w:t xml:space="preserve">Bernard </w:t>
      </w:r>
      <w:proofErr w:type="spellStart"/>
      <w:r w:rsidRPr="003A68DC">
        <w:rPr>
          <w:rFonts w:ascii="Calibri" w:hAnsi="Calibri" w:cs="Calibri"/>
          <w:b/>
          <w:sz w:val="21"/>
          <w:szCs w:val="21"/>
          <w:lang w:val="it-IT"/>
        </w:rPr>
        <w:t>Chrétien</w:t>
      </w:r>
      <w:proofErr w:type="spellEnd"/>
      <w:r w:rsidRPr="003A68DC">
        <w:rPr>
          <w:rFonts w:ascii="Calibri" w:hAnsi="Calibri" w:cs="Calibri"/>
          <w:sz w:val="21"/>
          <w:szCs w:val="21"/>
          <w:lang w:val="it-IT"/>
        </w:rPr>
        <w:t>, Direttore Generale di Renault Italia</w:t>
      </w:r>
      <w:r w:rsidRPr="003A68DC">
        <w:rPr>
          <w:rFonts w:ascii="Calibri" w:hAnsi="Calibri" w:cs="Calibri"/>
          <w:i/>
          <w:sz w:val="21"/>
          <w:szCs w:val="21"/>
          <w:lang w:val="it-IT"/>
        </w:rPr>
        <w:t xml:space="preserve"> -  Questa iniziativa che inauguriamo oggi rappresenta per noi un esempio positivo e Palermo costituisce un modello di riferimento nel panorama italiano</w:t>
      </w:r>
      <w:r w:rsidRPr="003A68DC">
        <w:rPr>
          <w:sz w:val="21"/>
          <w:szCs w:val="21"/>
          <w:shd w:val="clear" w:color="auto" w:fill="FFFFFF"/>
          <w:lang w:val="it-IT"/>
        </w:rPr>
        <w:t>»</w:t>
      </w:r>
      <w:r w:rsidRPr="003A68DC">
        <w:rPr>
          <w:rFonts w:ascii="Calibri" w:hAnsi="Calibri" w:cs="Calibri"/>
          <w:sz w:val="21"/>
          <w:szCs w:val="21"/>
          <w:lang w:val="it-IT"/>
        </w:rPr>
        <w:t xml:space="preserve">. </w:t>
      </w:r>
    </w:p>
    <w:p w:rsidR="003A68DC" w:rsidRPr="003A68DC" w:rsidRDefault="003A68DC" w:rsidP="003A68DC">
      <w:pPr>
        <w:pStyle w:val="Nessunaspaziatura"/>
        <w:jc w:val="both"/>
        <w:rPr>
          <w:rFonts w:ascii="Calibri" w:hAnsi="Calibri" w:cs="Calibri"/>
          <w:sz w:val="21"/>
          <w:szCs w:val="21"/>
          <w:lang w:val="it-IT"/>
        </w:rPr>
      </w:pPr>
    </w:p>
    <w:p w:rsidR="003A68DC" w:rsidRPr="003A68DC" w:rsidRDefault="003A68DC" w:rsidP="003A68DC">
      <w:pPr>
        <w:pStyle w:val="Nessunaspaziatura"/>
        <w:jc w:val="both"/>
        <w:rPr>
          <w:sz w:val="21"/>
          <w:szCs w:val="21"/>
          <w:lang w:val="it-IT"/>
        </w:rPr>
      </w:pPr>
      <w:r w:rsidRPr="003A68DC">
        <w:rPr>
          <w:sz w:val="21"/>
          <w:szCs w:val="21"/>
          <w:lang w:val="it-IT"/>
        </w:rPr>
        <w:t xml:space="preserve">Enel, invece, ha messo a disposizione del nuovo servizio di car </w:t>
      </w:r>
      <w:proofErr w:type="spellStart"/>
      <w:r w:rsidRPr="003A68DC">
        <w:rPr>
          <w:sz w:val="21"/>
          <w:szCs w:val="21"/>
          <w:lang w:val="it-IT"/>
        </w:rPr>
        <w:t>sharing</w:t>
      </w:r>
      <w:proofErr w:type="spellEnd"/>
      <w:r w:rsidRPr="003A68DC">
        <w:rPr>
          <w:sz w:val="21"/>
          <w:szCs w:val="21"/>
          <w:lang w:val="it-IT"/>
        </w:rPr>
        <w:t xml:space="preserve"> 16 stazioni collocate in punti strategici della città.  L’innovazione tecnologica del sistema di ricarica Enel prevede che le infrastrutture di ricarica, sia pubbliche che domestiche,</w:t>
      </w:r>
      <w:r w:rsidR="006759FF">
        <w:rPr>
          <w:sz w:val="21"/>
          <w:szCs w:val="21"/>
          <w:lang w:val="it-IT"/>
        </w:rPr>
        <w:t xml:space="preserve"> </w:t>
      </w:r>
      <w:r w:rsidRPr="003A68DC">
        <w:rPr>
          <w:sz w:val="21"/>
          <w:szCs w:val="21"/>
          <w:lang w:val="it-IT"/>
        </w:rPr>
        <w:t xml:space="preserve">siano dotate al loro interno di un contatore elettronico, e su un sistema di gestione da remoto che consente di offrire agli eco-automobilisti servizi evoluti e la possibilità di ricaricare i loro veicoli in modo semplice, conveniente e sicuro. </w:t>
      </w:r>
      <w:r w:rsidRPr="003A68DC">
        <w:rPr>
          <w:rFonts w:eastAsia="Arial Unicode MS"/>
          <w:kern w:val="3"/>
          <w:sz w:val="21"/>
          <w:szCs w:val="21"/>
          <w:lang w:val="it-IT" w:eastAsia="zh-CN" w:bidi="hi-IN"/>
        </w:rPr>
        <w:t>Per la progettazione e la realizzazione dell’infrastruttura di ricarica, Enel si è basata sulla tecnologia della sua rete: oltre 38 milioni di contatori elettronici installati nelle case degli Italiani e all’estero.</w:t>
      </w:r>
    </w:p>
    <w:p w:rsidR="003A68DC" w:rsidRPr="003A68DC" w:rsidRDefault="003A68DC" w:rsidP="003A68DC">
      <w:pPr>
        <w:pStyle w:val="Nessunaspaziatura"/>
        <w:jc w:val="both"/>
        <w:rPr>
          <w:sz w:val="21"/>
          <w:szCs w:val="21"/>
          <w:lang w:val="it-IT"/>
        </w:rPr>
      </w:pPr>
      <w:r w:rsidRPr="003A68DC">
        <w:rPr>
          <w:sz w:val="21"/>
          <w:szCs w:val="21"/>
          <w:lang w:val="it-IT"/>
        </w:rPr>
        <w:t xml:space="preserve"> </w:t>
      </w:r>
    </w:p>
    <w:p w:rsidR="003A68DC" w:rsidRDefault="003A68DC" w:rsidP="003A68DC">
      <w:pPr>
        <w:pStyle w:val="Nessunaspaziatura"/>
        <w:jc w:val="both"/>
        <w:rPr>
          <w:sz w:val="21"/>
          <w:szCs w:val="21"/>
          <w:lang w:val="it-IT"/>
        </w:rPr>
      </w:pPr>
      <w:r w:rsidRPr="003A68DC">
        <w:rPr>
          <w:sz w:val="21"/>
          <w:szCs w:val="21"/>
          <w:shd w:val="clear" w:color="auto" w:fill="FFFFFF"/>
          <w:lang w:val="it-IT"/>
        </w:rPr>
        <w:t>«</w:t>
      </w:r>
      <w:r w:rsidRPr="003A68DC">
        <w:rPr>
          <w:i/>
          <w:sz w:val="21"/>
          <w:szCs w:val="21"/>
          <w:lang w:val="it-IT"/>
        </w:rPr>
        <w:t xml:space="preserve">Con il car </w:t>
      </w:r>
      <w:proofErr w:type="spellStart"/>
      <w:r w:rsidRPr="003A68DC">
        <w:rPr>
          <w:i/>
          <w:sz w:val="21"/>
          <w:szCs w:val="21"/>
          <w:lang w:val="it-IT"/>
        </w:rPr>
        <w:t>sharing</w:t>
      </w:r>
      <w:proofErr w:type="spellEnd"/>
      <w:r w:rsidRPr="003A68DC">
        <w:rPr>
          <w:i/>
          <w:sz w:val="21"/>
          <w:szCs w:val="21"/>
          <w:lang w:val="it-IT"/>
        </w:rPr>
        <w:t xml:space="preserve"> elettrico arriva a Palermo il sistema Enel di ricarica intelligente, che vede già più di 1800 infrastrutture diffuse e utilizzate su tutto il territorio italiano</w:t>
      </w:r>
      <w:r w:rsidRPr="003A68DC">
        <w:rPr>
          <w:sz w:val="21"/>
          <w:szCs w:val="21"/>
          <w:lang w:val="it-IT"/>
        </w:rPr>
        <w:t xml:space="preserve"> - ha dichiarato </w:t>
      </w:r>
      <w:r w:rsidRPr="003A68DC">
        <w:rPr>
          <w:b/>
          <w:sz w:val="21"/>
          <w:szCs w:val="21"/>
          <w:lang w:val="it-IT"/>
        </w:rPr>
        <w:t>Gianluigi Fioriti</w:t>
      </w:r>
      <w:r w:rsidRPr="003A68DC">
        <w:rPr>
          <w:sz w:val="21"/>
          <w:szCs w:val="21"/>
          <w:lang w:val="it-IT"/>
        </w:rPr>
        <w:t xml:space="preserve">, Responsabile Infrastrutture e Reti Enel Italia -  </w:t>
      </w:r>
      <w:r w:rsidRPr="003A68DC">
        <w:rPr>
          <w:i/>
          <w:sz w:val="21"/>
          <w:szCs w:val="21"/>
          <w:lang w:val="it-IT"/>
        </w:rPr>
        <w:t>Il servizio di mobilità sostenibile che viene inaugurato oggi è frutto della scelta lungimirante di un’Amministrazione comunale aperta all’innovazione. Sono certo che sarà molto apprezzato, non solo dai cittadini palermitani ma anche dai tanti turisti – italiani ed europei particolarmente sensibili alle tematiche ambientali - che ogni anno vengono a visit</w:t>
      </w:r>
      <w:r w:rsidR="006759FF">
        <w:rPr>
          <w:i/>
          <w:sz w:val="21"/>
          <w:szCs w:val="21"/>
          <w:lang w:val="it-IT"/>
        </w:rPr>
        <w:t>are le bellezze di questa città</w:t>
      </w:r>
      <w:r w:rsidRPr="003A68DC">
        <w:rPr>
          <w:sz w:val="21"/>
          <w:szCs w:val="21"/>
          <w:shd w:val="clear" w:color="auto" w:fill="FFFFFF"/>
          <w:lang w:val="it-IT"/>
        </w:rPr>
        <w:t>»</w:t>
      </w:r>
      <w:r w:rsidR="006759FF">
        <w:rPr>
          <w:sz w:val="21"/>
          <w:szCs w:val="21"/>
          <w:lang w:val="it-IT"/>
        </w:rPr>
        <w:t>.</w:t>
      </w:r>
    </w:p>
    <w:p w:rsidR="0069436B" w:rsidRDefault="0069436B" w:rsidP="003A68DC">
      <w:pPr>
        <w:pStyle w:val="Nessunaspaziatura"/>
        <w:jc w:val="both"/>
        <w:rPr>
          <w:sz w:val="21"/>
          <w:szCs w:val="21"/>
          <w:lang w:val="it-IT"/>
        </w:rPr>
      </w:pPr>
      <w:bookmarkStart w:id="0" w:name="_GoBack"/>
      <w:bookmarkEnd w:id="0"/>
    </w:p>
    <w:p w:rsidR="003A68DC" w:rsidRDefault="003A68DC" w:rsidP="003A68DC">
      <w:pPr>
        <w:pStyle w:val="Nessunaspaziatura"/>
        <w:jc w:val="both"/>
        <w:rPr>
          <w:sz w:val="21"/>
          <w:szCs w:val="21"/>
          <w:lang w:val="it-IT"/>
        </w:rPr>
      </w:pPr>
    </w:p>
    <w:p w:rsidR="0069436B" w:rsidRDefault="0069436B" w:rsidP="0069436B">
      <w:pPr>
        <w:pStyle w:val="Nessunaspaziatura"/>
        <w:jc w:val="both"/>
        <w:rPr>
          <w:rFonts w:ascii="Arial" w:eastAsia="Arial Unicode MS" w:hAnsi="Arial" w:cs="Arial"/>
          <w:b/>
          <w:kern w:val="3"/>
          <w:sz w:val="16"/>
          <w:szCs w:val="16"/>
          <w:lang w:val="it-IT" w:eastAsia="zh-CN" w:bidi="hi-IN"/>
        </w:rPr>
      </w:pPr>
      <w:r>
        <w:rPr>
          <w:rFonts w:ascii="Arial" w:eastAsia="Arial Unicode MS" w:hAnsi="Arial" w:cs="Arial"/>
          <w:b/>
          <w:kern w:val="3"/>
          <w:sz w:val="16"/>
          <w:szCs w:val="16"/>
          <w:lang w:val="it-IT" w:eastAsia="zh-CN" w:bidi="hi-IN"/>
        </w:rPr>
        <w:lastRenderedPageBreak/>
        <w:t>COMUNE DI PALERMO</w:t>
      </w:r>
      <w:r>
        <w:rPr>
          <w:rFonts w:ascii="Arial" w:eastAsia="Arial Unicode MS" w:hAnsi="Arial" w:cs="Arial"/>
          <w:b/>
          <w:kern w:val="3"/>
          <w:sz w:val="16"/>
          <w:szCs w:val="16"/>
          <w:lang w:val="it-IT" w:eastAsia="zh-CN" w:bidi="hi-IN"/>
        </w:rPr>
        <w:tab/>
      </w:r>
      <w:r>
        <w:rPr>
          <w:rFonts w:ascii="Arial" w:eastAsia="Arial Unicode MS" w:hAnsi="Arial" w:cs="Arial"/>
          <w:b/>
          <w:kern w:val="3"/>
          <w:sz w:val="16"/>
          <w:szCs w:val="16"/>
          <w:lang w:val="it-IT" w:eastAsia="zh-CN" w:bidi="hi-IN"/>
        </w:rPr>
        <w:tab/>
      </w:r>
      <w:r>
        <w:rPr>
          <w:rFonts w:ascii="Arial" w:eastAsia="Arial Unicode MS" w:hAnsi="Arial" w:cs="Arial"/>
          <w:b/>
          <w:kern w:val="3"/>
          <w:sz w:val="16"/>
          <w:szCs w:val="16"/>
          <w:lang w:val="it-IT" w:eastAsia="zh-CN" w:bidi="hi-IN"/>
        </w:rPr>
        <w:tab/>
      </w:r>
      <w:r>
        <w:rPr>
          <w:rFonts w:ascii="Arial" w:eastAsia="Arial Unicode MS" w:hAnsi="Arial" w:cs="Arial"/>
          <w:b/>
          <w:kern w:val="3"/>
          <w:sz w:val="16"/>
          <w:szCs w:val="16"/>
          <w:lang w:val="it-IT" w:eastAsia="zh-CN" w:bidi="hi-IN"/>
        </w:rPr>
        <w:tab/>
        <w:t xml:space="preserve">       </w:t>
      </w:r>
    </w:p>
    <w:p w:rsidR="0069436B" w:rsidRDefault="0069436B" w:rsidP="0069436B">
      <w:pPr>
        <w:pStyle w:val="Testonormale"/>
        <w:rPr>
          <w:rFonts w:ascii="Arial" w:eastAsia="Arial Unicode MS" w:hAnsi="Arial" w:cs="Arial"/>
          <w:kern w:val="3"/>
          <w:sz w:val="16"/>
          <w:szCs w:val="16"/>
          <w:lang w:eastAsia="zh-CN" w:bidi="hi-IN"/>
        </w:rPr>
      </w:pPr>
      <w:r>
        <w:rPr>
          <w:rFonts w:ascii="Arial" w:eastAsia="Arial Unicode MS" w:hAnsi="Arial" w:cs="Arial"/>
          <w:kern w:val="3"/>
          <w:sz w:val="16"/>
          <w:szCs w:val="16"/>
          <w:lang w:eastAsia="zh-CN" w:bidi="hi-IN"/>
        </w:rPr>
        <w:t xml:space="preserve">Fabio </w:t>
      </w:r>
      <w:proofErr w:type="spellStart"/>
      <w:r>
        <w:rPr>
          <w:rFonts w:ascii="Arial" w:eastAsia="Arial Unicode MS" w:hAnsi="Arial" w:cs="Arial"/>
          <w:kern w:val="3"/>
          <w:sz w:val="16"/>
          <w:szCs w:val="16"/>
          <w:lang w:eastAsia="zh-CN" w:bidi="hi-IN"/>
        </w:rPr>
        <w:t>Citrano</w:t>
      </w:r>
      <w:proofErr w:type="spellEnd"/>
    </w:p>
    <w:p w:rsidR="0069436B" w:rsidRDefault="0069436B" w:rsidP="0069436B">
      <w:pPr>
        <w:pStyle w:val="Testonormale"/>
        <w:rPr>
          <w:rFonts w:ascii="Arial" w:eastAsia="Arial Unicode MS" w:hAnsi="Arial" w:cs="Arial"/>
          <w:kern w:val="3"/>
          <w:sz w:val="16"/>
          <w:szCs w:val="16"/>
          <w:lang w:eastAsia="zh-CN" w:bidi="hi-IN"/>
        </w:rPr>
      </w:pPr>
      <w:r>
        <w:rPr>
          <w:rFonts w:ascii="Arial" w:eastAsia="Arial Unicode MS" w:hAnsi="Arial" w:cs="Arial"/>
          <w:kern w:val="3"/>
          <w:sz w:val="16"/>
          <w:szCs w:val="16"/>
          <w:lang w:eastAsia="zh-CN" w:bidi="hi-IN"/>
        </w:rPr>
        <w:t>Ufficio Comunicazione Istituzionale</w:t>
      </w:r>
    </w:p>
    <w:p w:rsidR="0069436B" w:rsidRDefault="0069436B" w:rsidP="0069436B">
      <w:pPr>
        <w:pStyle w:val="Testonormale"/>
        <w:rPr>
          <w:rFonts w:ascii="Arial" w:eastAsia="Arial Unicode MS" w:hAnsi="Arial" w:cs="Arial"/>
          <w:kern w:val="3"/>
          <w:sz w:val="16"/>
          <w:szCs w:val="16"/>
          <w:lang w:eastAsia="zh-CN" w:bidi="hi-IN"/>
        </w:rPr>
      </w:pPr>
      <w:r>
        <w:rPr>
          <w:rFonts w:ascii="Arial" w:eastAsia="Arial Unicode MS" w:hAnsi="Arial" w:cs="Arial"/>
          <w:kern w:val="3"/>
          <w:sz w:val="16"/>
          <w:szCs w:val="16"/>
          <w:lang w:eastAsia="zh-CN" w:bidi="hi-IN"/>
        </w:rPr>
        <w:t>Cell. 3665897317</w:t>
      </w:r>
    </w:p>
    <w:p w:rsidR="0069436B" w:rsidRDefault="0069436B" w:rsidP="0069436B">
      <w:pPr>
        <w:pStyle w:val="Testonormale"/>
        <w:rPr>
          <w:rFonts w:ascii="Arial" w:eastAsia="Arial Unicode MS" w:hAnsi="Arial" w:cs="Arial"/>
          <w:kern w:val="3"/>
          <w:sz w:val="16"/>
          <w:szCs w:val="16"/>
          <w:lang w:eastAsia="zh-CN" w:bidi="hi-IN"/>
        </w:rPr>
      </w:pPr>
    </w:p>
    <w:p w:rsidR="0069436B" w:rsidRDefault="0069436B" w:rsidP="0069436B">
      <w:pPr>
        <w:pStyle w:val="Testonormale"/>
        <w:rPr>
          <w:rFonts w:ascii="Arial" w:eastAsia="Arial Unicode MS" w:hAnsi="Arial" w:cs="Arial"/>
          <w:kern w:val="3"/>
          <w:sz w:val="16"/>
          <w:szCs w:val="16"/>
          <w:lang w:eastAsia="zh-CN" w:bidi="hi-IN"/>
        </w:rPr>
      </w:pPr>
      <w:r>
        <w:rPr>
          <w:rFonts w:ascii="Arial" w:eastAsia="Arial Unicode MS" w:hAnsi="Arial" w:cs="Arial"/>
          <w:kern w:val="3"/>
          <w:sz w:val="16"/>
          <w:szCs w:val="16"/>
          <w:lang w:eastAsia="zh-CN" w:bidi="hi-IN"/>
        </w:rPr>
        <w:t>Antonella Di Maggio</w:t>
      </w:r>
    </w:p>
    <w:p w:rsidR="0069436B" w:rsidRDefault="0069436B" w:rsidP="0069436B">
      <w:pPr>
        <w:pStyle w:val="Testonormale"/>
        <w:rPr>
          <w:rFonts w:ascii="Arial" w:eastAsia="Arial Unicode MS" w:hAnsi="Arial" w:cs="Arial"/>
          <w:kern w:val="3"/>
          <w:sz w:val="16"/>
          <w:szCs w:val="16"/>
          <w:lang w:eastAsia="zh-CN" w:bidi="hi-IN"/>
        </w:rPr>
      </w:pPr>
      <w:r>
        <w:rPr>
          <w:rFonts w:ascii="Arial" w:eastAsia="Arial Unicode MS" w:hAnsi="Arial" w:cs="Arial"/>
          <w:kern w:val="3"/>
          <w:sz w:val="16"/>
          <w:szCs w:val="16"/>
          <w:lang w:eastAsia="zh-CN" w:bidi="hi-IN"/>
        </w:rPr>
        <w:t>Ufficio Comunicazione Istituzionale</w:t>
      </w:r>
    </w:p>
    <w:p w:rsidR="0069436B" w:rsidRDefault="0069436B" w:rsidP="0069436B">
      <w:pPr>
        <w:pStyle w:val="Testonormale"/>
        <w:rPr>
          <w:rFonts w:ascii="Arial" w:eastAsia="Arial Unicode MS" w:hAnsi="Arial" w:cs="Arial"/>
          <w:kern w:val="3"/>
          <w:sz w:val="18"/>
          <w:szCs w:val="18"/>
          <w:lang w:eastAsia="zh-CN" w:bidi="hi-IN"/>
        </w:rPr>
      </w:pPr>
      <w:r>
        <w:rPr>
          <w:rFonts w:ascii="Arial" w:eastAsia="Arial Unicode MS" w:hAnsi="Arial" w:cs="Arial"/>
          <w:kern w:val="3"/>
          <w:sz w:val="16"/>
          <w:szCs w:val="16"/>
          <w:lang w:eastAsia="zh-CN" w:bidi="hi-IN"/>
        </w:rPr>
        <w:t>Cell. 338.6540599</w:t>
      </w:r>
    </w:p>
    <w:p w:rsidR="0069436B" w:rsidRDefault="0069436B" w:rsidP="0069436B">
      <w:pPr>
        <w:pStyle w:val="Testonormale"/>
        <w:rPr>
          <w:rFonts w:ascii="Arial" w:eastAsia="Arial Unicode MS" w:hAnsi="Arial" w:cs="Arial"/>
          <w:b/>
          <w:kern w:val="3"/>
          <w:sz w:val="18"/>
          <w:szCs w:val="18"/>
          <w:lang w:eastAsia="zh-CN" w:bidi="hi-IN"/>
        </w:rPr>
      </w:pPr>
    </w:p>
    <w:p w:rsidR="0069436B" w:rsidRDefault="0069436B" w:rsidP="0069436B">
      <w:pPr>
        <w:pStyle w:val="Testonormale"/>
        <w:rPr>
          <w:rFonts w:ascii="Arial" w:eastAsia="Arial Unicode MS" w:hAnsi="Arial" w:cs="Arial"/>
          <w:b/>
          <w:kern w:val="3"/>
          <w:sz w:val="16"/>
          <w:szCs w:val="16"/>
          <w:lang w:eastAsia="zh-CN" w:bidi="hi-IN"/>
        </w:rPr>
      </w:pPr>
      <w:r>
        <w:rPr>
          <w:rFonts w:ascii="Arial" w:eastAsia="Arial Unicode MS" w:hAnsi="Arial" w:cs="Arial"/>
          <w:b/>
          <w:kern w:val="3"/>
          <w:sz w:val="16"/>
          <w:szCs w:val="16"/>
          <w:lang w:eastAsia="zh-CN" w:bidi="hi-IN"/>
        </w:rPr>
        <w:t>RENAULT ITALIA</w:t>
      </w:r>
    </w:p>
    <w:p w:rsidR="0069436B" w:rsidRDefault="0069436B" w:rsidP="0069436B">
      <w:pPr>
        <w:pStyle w:val="Testonormale"/>
        <w:rPr>
          <w:rFonts w:ascii="Arial" w:eastAsia="Arial Unicode MS" w:hAnsi="Arial" w:cs="Arial"/>
          <w:kern w:val="3"/>
          <w:sz w:val="16"/>
          <w:szCs w:val="16"/>
          <w:lang w:eastAsia="zh-CN" w:bidi="hi-IN"/>
        </w:rPr>
      </w:pPr>
      <w:r>
        <w:rPr>
          <w:rFonts w:ascii="Arial" w:eastAsia="Arial Unicode MS" w:hAnsi="Arial" w:cs="Arial"/>
          <w:kern w:val="3"/>
          <w:sz w:val="16"/>
          <w:szCs w:val="16"/>
          <w:lang w:eastAsia="zh-CN" w:bidi="hi-IN"/>
        </w:rPr>
        <w:t xml:space="preserve">Paola Repaci – Corporate </w:t>
      </w:r>
      <w:proofErr w:type="spellStart"/>
      <w:r>
        <w:rPr>
          <w:rFonts w:ascii="Arial" w:eastAsia="Arial Unicode MS" w:hAnsi="Arial" w:cs="Arial"/>
          <w:kern w:val="3"/>
          <w:sz w:val="16"/>
          <w:szCs w:val="16"/>
          <w:lang w:eastAsia="zh-CN" w:bidi="hi-IN"/>
        </w:rPr>
        <w:t>Communication</w:t>
      </w:r>
      <w:proofErr w:type="spellEnd"/>
      <w:r>
        <w:rPr>
          <w:rFonts w:ascii="Arial" w:eastAsia="Arial Unicode MS" w:hAnsi="Arial" w:cs="Arial"/>
          <w:kern w:val="3"/>
          <w:sz w:val="16"/>
          <w:szCs w:val="16"/>
          <w:lang w:eastAsia="zh-CN" w:bidi="hi-IN"/>
        </w:rPr>
        <w:t xml:space="preserve"> Manager </w:t>
      </w:r>
    </w:p>
    <w:p w:rsidR="0069436B" w:rsidRDefault="0069436B" w:rsidP="0069436B">
      <w:pPr>
        <w:pStyle w:val="Nessunaspaziatura"/>
        <w:jc w:val="both"/>
        <w:rPr>
          <w:rFonts w:ascii="Arial" w:eastAsia="Arial Unicode MS" w:hAnsi="Arial" w:cs="Arial"/>
          <w:kern w:val="3"/>
          <w:sz w:val="16"/>
          <w:szCs w:val="16"/>
          <w:lang w:eastAsia="zh-CN" w:bidi="hi-IN"/>
        </w:rPr>
      </w:pPr>
      <w:r>
        <w:rPr>
          <w:rFonts w:ascii="Arial" w:eastAsia="Arial Unicode MS" w:hAnsi="Arial" w:cs="Arial"/>
          <w:kern w:val="3"/>
          <w:sz w:val="16"/>
          <w:szCs w:val="16"/>
          <w:lang w:eastAsia="zh-CN" w:bidi="hi-IN"/>
        </w:rPr>
        <w:t>Cell: +39 335 1254592; Tel</w:t>
      </w:r>
      <w:proofErr w:type="gramStart"/>
      <w:r>
        <w:rPr>
          <w:rFonts w:ascii="Arial" w:eastAsia="Arial Unicode MS" w:hAnsi="Arial" w:cs="Arial"/>
          <w:kern w:val="3"/>
          <w:sz w:val="16"/>
          <w:szCs w:val="16"/>
          <w:lang w:eastAsia="zh-CN" w:bidi="hi-IN"/>
        </w:rPr>
        <w:t>.+</w:t>
      </w:r>
      <w:proofErr w:type="gramEnd"/>
      <w:r>
        <w:rPr>
          <w:rFonts w:ascii="Arial" w:eastAsia="Arial Unicode MS" w:hAnsi="Arial" w:cs="Arial"/>
          <w:kern w:val="3"/>
          <w:sz w:val="16"/>
          <w:szCs w:val="16"/>
          <w:lang w:eastAsia="zh-CN" w:bidi="hi-IN"/>
        </w:rPr>
        <w:t>39 06 415696</w:t>
      </w:r>
    </w:p>
    <w:p w:rsidR="0069436B" w:rsidRDefault="0069436B" w:rsidP="0069436B">
      <w:pPr>
        <w:pStyle w:val="Nessunaspaziatura"/>
        <w:jc w:val="both"/>
        <w:rPr>
          <w:rFonts w:ascii="Arial" w:eastAsia="Arial Unicode MS" w:hAnsi="Arial" w:cs="Arial"/>
          <w:kern w:val="3"/>
          <w:sz w:val="16"/>
          <w:szCs w:val="16"/>
          <w:lang w:eastAsia="zh-CN" w:bidi="hi-IN"/>
        </w:rPr>
      </w:pPr>
      <w:r>
        <w:rPr>
          <w:rFonts w:ascii="Arial" w:eastAsia="Arial Unicode MS" w:hAnsi="Arial" w:cs="Arial"/>
          <w:kern w:val="3"/>
          <w:sz w:val="16"/>
          <w:szCs w:val="16"/>
          <w:lang w:eastAsia="zh-CN" w:bidi="hi-IN"/>
        </w:rPr>
        <w:t>paola.repaci@renaulti.it</w:t>
      </w:r>
    </w:p>
    <w:p w:rsidR="0069436B" w:rsidRDefault="0069436B" w:rsidP="0069436B">
      <w:pPr>
        <w:pStyle w:val="Nessunaspaziatura"/>
        <w:jc w:val="both"/>
        <w:rPr>
          <w:rFonts w:ascii="Arial" w:eastAsia="Arial Unicode MS" w:hAnsi="Arial" w:cs="Arial"/>
          <w:kern w:val="3"/>
          <w:sz w:val="16"/>
          <w:szCs w:val="16"/>
          <w:lang w:eastAsia="zh-CN" w:bidi="hi-IN"/>
        </w:rPr>
      </w:pPr>
    </w:p>
    <w:p w:rsidR="0069436B" w:rsidRDefault="0069436B" w:rsidP="0069436B">
      <w:pPr>
        <w:pStyle w:val="Testonormale"/>
        <w:rPr>
          <w:rFonts w:ascii="Arial" w:eastAsia="Arial Unicode MS" w:hAnsi="Arial" w:cs="Arial"/>
          <w:b/>
          <w:kern w:val="3"/>
          <w:sz w:val="16"/>
          <w:szCs w:val="16"/>
          <w:lang w:eastAsia="zh-CN" w:bidi="hi-IN"/>
        </w:rPr>
      </w:pPr>
      <w:r>
        <w:rPr>
          <w:rFonts w:ascii="Arial" w:eastAsia="Arial Unicode MS" w:hAnsi="Arial" w:cs="Arial"/>
          <w:b/>
          <w:kern w:val="3"/>
          <w:sz w:val="16"/>
          <w:szCs w:val="16"/>
          <w:lang w:eastAsia="zh-CN" w:bidi="hi-IN"/>
        </w:rPr>
        <w:t>ENEL</w:t>
      </w:r>
    </w:p>
    <w:p w:rsidR="0069436B" w:rsidRDefault="0069436B" w:rsidP="0069436B">
      <w:pPr>
        <w:pStyle w:val="Testonormale"/>
        <w:rPr>
          <w:rFonts w:ascii="Arial" w:eastAsia="Arial Unicode MS" w:hAnsi="Arial" w:cs="Arial"/>
          <w:kern w:val="3"/>
          <w:sz w:val="16"/>
          <w:szCs w:val="16"/>
          <w:lang w:eastAsia="zh-CN" w:bidi="hi-IN"/>
        </w:rPr>
      </w:pPr>
      <w:r>
        <w:rPr>
          <w:rFonts w:ascii="Arial" w:eastAsia="Arial Unicode MS" w:hAnsi="Arial" w:cs="Arial"/>
          <w:kern w:val="3"/>
          <w:sz w:val="16"/>
          <w:szCs w:val="16"/>
          <w:lang w:eastAsia="zh-CN" w:bidi="hi-IN"/>
        </w:rPr>
        <w:t>Relazioni con i media</w:t>
      </w:r>
    </w:p>
    <w:p w:rsidR="0069436B" w:rsidRDefault="0069436B" w:rsidP="0069436B">
      <w:pPr>
        <w:pStyle w:val="Testonormale"/>
        <w:rPr>
          <w:rFonts w:ascii="Arial" w:eastAsia="Arial Unicode MS" w:hAnsi="Arial" w:cs="Arial"/>
          <w:kern w:val="3"/>
          <w:sz w:val="16"/>
          <w:szCs w:val="16"/>
          <w:lang w:eastAsia="zh-CN" w:bidi="hi-IN"/>
        </w:rPr>
      </w:pPr>
      <w:r>
        <w:rPr>
          <w:rFonts w:ascii="Arial" w:eastAsia="Arial Unicode MS" w:hAnsi="Arial" w:cs="Arial"/>
          <w:kern w:val="3"/>
          <w:sz w:val="16"/>
          <w:szCs w:val="16"/>
          <w:lang w:eastAsia="zh-CN" w:bidi="hi-IN"/>
        </w:rPr>
        <w:t xml:space="preserve">Tel. 06.83055699 – 091.5057310 </w:t>
      </w:r>
    </w:p>
    <w:p w:rsidR="0069436B" w:rsidRDefault="0069436B" w:rsidP="0069436B">
      <w:pPr>
        <w:pStyle w:val="Testonormale"/>
        <w:rPr>
          <w:rFonts w:ascii="Arial" w:eastAsia="Arial Unicode MS" w:hAnsi="Arial" w:cs="Arial"/>
          <w:kern w:val="3"/>
          <w:sz w:val="16"/>
          <w:szCs w:val="16"/>
          <w:lang w:eastAsia="zh-CN" w:bidi="hi-IN"/>
        </w:rPr>
      </w:pPr>
      <w:r>
        <w:rPr>
          <w:rFonts w:ascii="Arial" w:eastAsia="Arial Unicode MS" w:hAnsi="Arial" w:cs="Arial"/>
          <w:kern w:val="3"/>
          <w:sz w:val="16"/>
          <w:szCs w:val="16"/>
          <w:lang w:eastAsia="zh-CN" w:bidi="hi-IN"/>
        </w:rPr>
        <w:t>ufficiostampa@enel.com</w:t>
      </w:r>
    </w:p>
    <w:p w:rsidR="0069436B" w:rsidRPr="003A68DC" w:rsidRDefault="0069436B" w:rsidP="003A68DC">
      <w:pPr>
        <w:pStyle w:val="Nessunaspaziatura"/>
        <w:jc w:val="both"/>
        <w:rPr>
          <w:sz w:val="21"/>
          <w:szCs w:val="21"/>
          <w:lang w:val="it-IT"/>
        </w:rPr>
      </w:pPr>
    </w:p>
    <w:p w:rsidR="00C62014" w:rsidRPr="003A68DC" w:rsidRDefault="003A68DC" w:rsidP="008B5A91">
      <w:pPr>
        <w:pStyle w:val="Nessunaspaziatura"/>
        <w:jc w:val="both"/>
        <w:rPr>
          <w:rFonts w:eastAsia="Arial Unicode MS"/>
          <w:kern w:val="3"/>
          <w:sz w:val="14"/>
          <w:szCs w:val="14"/>
          <w:lang w:val="it-IT" w:eastAsia="zh-CN" w:bidi="hi-IN"/>
        </w:rPr>
      </w:pPr>
      <w:r w:rsidRPr="003A68DC">
        <w:rPr>
          <w:rFonts w:eastAsia="Arial Unicode MS"/>
          <w:kern w:val="3"/>
          <w:sz w:val="14"/>
          <w:szCs w:val="14"/>
          <w:vertAlign w:val="superscript"/>
          <w:lang w:val="it-IT" w:eastAsia="zh-CN" w:bidi="hi-IN"/>
        </w:rPr>
        <w:t>1</w:t>
      </w:r>
      <w:r w:rsidRPr="003A68DC">
        <w:rPr>
          <w:rFonts w:eastAsia="Arial Unicode MS"/>
          <w:kern w:val="3"/>
          <w:sz w:val="14"/>
          <w:szCs w:val="14"/>
          <w:lang w:val="it-IT" w:eastAsia="zh-CN" w:bidi="hi-IN"/>
        </w:rPr>
        <w:t xml:space="preserve"> NEDC (New </w:t>
      </w:r>
      <w:proofErr w:type="spellStart"/>
      <w:r w:rsidRPr="003A68DC">
        <w:rPr>
          <w:rFonts w:eastAsia="Arial Unicode MS"/>
          <w:kern w:val="3"/>
          <w:sz w:val="14"/>
          <w:szCs w:val="14"/>
          <w:lang w:val="it-IT" w:eastAsia="zh-CN" w:bidi="hi-IN"/>
        </w:rPr>
        <w:t>European</w:t>
      </w:r>
      <w:proofErr w:type="spellEnd"/>
      <w:r w:rsidRPr="003A68DC">
        <w:rPr>
          <w:rFonts w:eastAsia="Arial Unicode MS"/>
          <w:kern w:val="3"/>
          <w:sz w:val="14"/>
          <w:szCs w:val="14"/>
          <w:lang w:val="it-IT" w:eastAsia="zh-CN" w:bidi="hi-IN"/>
        </w:rPr>
        <w:t xml:space="preserve"> </w:t>
      </w:r>
      <w:proofErr w:type="spellStart"/>
      <w:r w:rsidRPr="003A68DC">
        <w:rPr>
          <w:rFonts w:eastAsia="Arial Unicode MS"/>
          <w:kern w:val="3"/>
          <w:sz w:val="14"/>
          <w:szCs w:val="14"/>
          <w:lang w:val="it-IT" w:eastAsia="zh-CN" w:bidi="hi-IN"/>
        </w:rPr>
        <w:t>Driving</w:t>
      </w:r>
      <w:proofErr w:type="spellEnd"/>
      <w:r w:rsidRPr="003A68DC">
        <w:rPr>
          <w:rFonts w:eastAsia="Arial Unicode MS"/>
          <w:kern w:val="3"/>
          <w:sz w:val="14"/>
          <w:szCs w:val="14"/>
          <w:lang w:val="it-IT" w:eastAsia="zh-CN" w:bidi="hi-IN"/>
        </w:rPr>
        <w:t xml:space="preserve"> </w:t>
      </w:r>
      <w:proofErr w:type="spellStart"/>
      <w:r w:rsidRPr="003A68DC">
        <w:rPr>
          <w:rFonts w:eastAsia="Arial Unicode MS"/>
          <w:kern w:val="3"/>
          <w:sz w:val="14"/>
          <w:szCs w:val="14"/>
          <w:lang w:val="it-IT" w:eastAsia="zh-CN" w:bidi="hi-IN"/>
        </w:rPr>
        <w:t>Cycle</w:t>
      </w:r>
      <w:proofErr w:type="spellEnd"/>
      <w:r w:rsidRPr="003A68DC">
        <w:rPr>
          <w:rFonts w:eastAsia="Arial Unicode MS"/>
          <w:kern w:val="3"/>
          <w:sz w:val="14"/>
          <w:szCs w:val="14"/>
          <w:lang w:val="it-IT" w:eastAsia="zh-CN" w:bidi="hi-IN"/>
        </w:rPr>
        <w:t xml:space="preserve">), norma europea di misura in fase </w:t>
      </w:r>
      <w:proofErr w:type="spellStart"/>
      <w:r w:rsidRPr="003A68DC">
        <w:rPr>
          <w:rFonts w:eastAsia="Arial Unicode MS"/>
          <w:kern w:val="3"/>
          <w:sz w:val="14"/>
          <w:szCs w:val="14"/>
          <w:lang w:val="it-IT" w:eastAsia="zh-CN" w:bidi="hi-IN"/>
        </w:rPr>
        <w:t>omologativa</w:t>
      </w:r>
      <w:proofErr w:type="spellEnd"/>
      <w:r w:rsidRPr="003A68DC">
        <w:rPr>
          <w:rFonts w:eastAsia="Arial Unicode MS"/>
          <w:kern w:val="3"/>
          <w:sz w:val="14"/>
          <w:szCs w:val="14"/>
          <w:lang w:val="it-IT" w:eastAsia="zh-CN" w:bidi="hi-IN"/>
        </w:rPr>
        <w:t xml:space="preserve"> delle emissioni e del consumo. Nell’utilizzo reale, l’autonomia può differire dal valore di omologazione, in funzione di diverse variabili, quali lo stile di guida del conducente, l’uso del riscaldamento o del climatizzatore, la velocità, i dislivelli delle strade percorse, etc.</w:t>
      </w:r>
    </w:p>
    <w:sectPr w:rsidR="00C62014" w:rsidRPr="003A68DC" w:rsidSect="009A54E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8C4BB3"/>
    <w:multiLevelType w:val="hybridMultilevel"/>
    <w:tmpl w:val="95566C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DB6"/>
    <w:rsid w:val="000007F8"/>
    <w:rsid w:val="00071759"/>
    <w:rsid w:val="00143C64"/>
    <w:rsid w:val="001C1E27"/>
    <w:rsid w:val="001E2EA6"/>
    <w:rsid w:val="00231291"/>
    <w:rsid w:val="0038558F"/>
    <w:rsid w:val="003A68DC"/>
    <w:rsid w:val="003F2C7A"/>
    <w:rsid w:val="004E4A3A"/>
    <w:rsid w:val="00526AFA"/>
    <w:rsid w:val="005616B5"/>
    <w:rsid w:val="0057106F"/>
    <w:rsid w:val="0062659E"/>
    <w:rsid w:val="006759FF"/>
    <w:rsid w:val="0069436B"/>
    <w:rsid w:val="00754AAD"/>
    <w:rsid w:val="007C6333"/>
    <w:rsid w:val="007E35A4"/>
    <w:rsid w:val="00805F35"/>
    <w:rsid w:val="0084444A"/>
    <w:rsid w:val="008B5A91"/>
    <w:rsid w:val="00973109"/>
    <w:rsid w:val="00974B36"/>
    <w:rsid w:val="009A54E2"/>
    <w:rsid w:val="00A526E5"/>
    <w:rsid w:val="00A565CE"/>
    <w:rsid w:val="00B2405D"/>
    <w:rsid w:val="00C02A8B"/>
    <w:rsid w:val="00C166FE"/>
    <w:rsid w:val="00C60DB6"/>
    <w:rsid w:val="00C62014"/>
    <w:rsid w:val="00C81A39"/>
    <w:rsid w:val="00CE3449"/>
    <w:rsid w:val="00D2037A"/>
    <w:rsid w:val="00D570A1"/>
    <w:rsid w:val="00D83D5B"/>
    <w:rsid w:val="00E155E3"/>
    <w:rsid w:val="00E345FA"/>
    <w:rsid w:val="00E50557"/>
    <w:rsid w:val="00F1366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937343-0B49-4558-998F-0EE9AF1ED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A54E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60DB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60DB6"/>
    <w:rPr>
      <w:rFonts w:ascii="Tahoma" w:hAnsi="Tahoma" w:cs="Tahoma"/>
      <w:sz w:val="16"/>
      <w:szCs w:val="16"/>
    </w:rPr>
  </w:style>
  <w:style w:type="paragraph" w:styleId="Nessunaspaziatura">
    <w:name w:val="No Spacing"/>
    <w:uiPriority w:val="1"/>
    <w:qFormat/>
    <w:rsid w:val="00E50557"/>
    <w:pPr>
      <w:spacing w:after="0" w:line="240" w:lineRule="auto"/>
    </w:pPr>
  </w:style>
  <w:style w:type="paragraph" w:styleId="Paragrafoelenco">
    <w:name w:val="List Paragraph"/>
    <w:basedOn w:val="Normale"/>
    <w:uiPriority w:val="34"/>
    <w:qFormat/>
    <w:rsid w:val="00754AAD"/>
    <w:pPr>
      <w:ind w:left="720"/>
      <w:contextualSpacing/>
    </w:pPr>
  </w:style>
  <w:style w:type="paragraph" w:customStyle="1" w:styleId="Standard">
    <w:name w:val="Standard"/>
    <w:rsid w:val="00974B36"/>
    <w:pPr>
      <w:widowControl w:val="0"/>
      <w:suppressAutoHyphens/>
      <w:autoSpaceDN w:val="0"/>
      <w:spacing w:after="0" w:line="240" w:lineRule="auto"/>
      <w:textAlignment w:val="baseline"/>
    </w:pPr>
    <w:rPr>
      <w:rFonts w:ascii="Liberation Serif" w:eastAsia="Arial Unicode MS" w:hAnsi="Liberation Serif" w:cs="Arial Unicode MS"/>
      <w:kern w:val="3"/>
      <w:sz w:val="24"/>
      <w:szCs w:val="24"/>
      <w:lang w:val="it-IT" w:eastAsia="zh-CN" w:bidi="hi-IN"/>
    </w:rPr>
  </w:style>
  <w:style w:type="paragraph" w:styleId="Revisione">
    <w:name w:val="Revision"/>
    <w:hidden/>
    <w:uiPriority w:val="99"/>
    <w:semiHidden/>
    <w:rsid w:val="00C62014"/>
    <w:pPr>
      <w:spacing w:after="0" w:line="240" w:lineRule="auto"/>
    </w:pPr>
  </w:style>
  <w:style w:type="paragraph" w:styleId="Testonormale">
    <w:name w:val="Plain Text"/>
    <w:basedOn w:val="Normale"/>
    <w:link w:val="TestonormaleCarattere"/>
    <w:uiPriority w:val="99"/>
    <w:semiHidden/>
    <w:unhideWhenUsed/>
    <w:rsid w:val="0069436B"/>
    <w:pPr>
      <w:spacing w:after="0" w:line="240" w:lineRule="auto"/>
    </w:pPr>
    <w:rPr>
      <w:rFonts w:ascii="Consolas" w:hAnsi="Consolas" w:cs="Consolas"/>
      <w:sz w:val="21"/>
      <w:szCs w:val="21"/>
      <w:lang w:val="it-IT"/>
    </w:rPr>
  </w:style>
  <w:style w:type="character" w:customStyle="1" w:styleId="TestonormaleCarattere">
    <w:name w:val="Testo normale Carattere"/>
    <w:basedOn w:val="Carpredefinitoparagrafo"/>
    <w:link w:val="Testonormale"/>
    <w:uiPriority w:val="99"/>
    <w:semiHidden/>
    <w:rsid w:val="0069436B"/>
    <w:rPr>
      <w:rFonts w:ascii="Consolas" w:hAnsi="Consolas" w:cs="Consolas"/>
      <w:sz w:val="21"/>
      <w:szCs w:val="21"/>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7700828">
      <w:bodyDiv w:val="1"/>
      <w:marLeft w:val="0"/>
      <w:marRight w:val="0"/>
      <w:marTop w:val="0"/>
      <w:marBottom w:val="0"/>
      <w:divBdr>
        <w:top w:val="none" w:sz="0" w:space="0" w:color="auto"/>
        <w:left w:val="none" w:sz="0" w:space="0" w:color="auto"/>
        <w:bottom w:val="none" w:sz="0" w:space="0" w:color="auto"/>
        <w:right w:val="none" w:sz="0" w:space="0" w:color="auto"/>
      </w:divBdr>
    </w:div>
    <w:div w:id="749158638">
      <w:bodyDiv w:val="1"/>
      <w:marLeft w:val="0"/>
      <w:marRight w:val="0"/>
      <w:marTop w:val="0"/>
      <w:marBottom w:val="0"/>
      <w:divBdr>
        <w:top w:val="none" w:sz="0" w:space="0" w:color="auto"/>
        <w:left w:val="none" w:sz="0" w:space="0" w:color="auto"/>
        <w:bottom w:val="none" w:sz="0" w:space="0" w:color="auto"/>
        <w:right w:val="none" w:sz="0" w:space="0" w:color="auto"/>
      </w:divBdr>
    </w:div>
    <w:div w:id="900604867">
      <w:bodyDiv w:val="1"/>
      <w:marLeft w:val="0"/>
      <w:marRight w:val="0"/>
      <w:marTop w:val="0"/>
      <w:marBottom w:val="0"/>
      <w:divBdr>
        <w:top w:val="none" w:sz="0" w:space="0" w:color="auto"/>
        <w:left w:val="none" w:sz="0" w:space="0" w:color="auto"/>
        <w:bottom w:val="none" w:sz="0" w:space="0" w:color="auto"/>
        <w:right w:val="none" w:sz="0" w:space="0" w:color="auto"/>
      </w:divBdr>
    </w:div>
    <w:div w:id="109643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1259</Words>
  <Characters>7182</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ALLIANCE</Company>
  <LinksUpToDate>false</LinksUpToDate>
  <CharactersWithSpaces>8425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FAVUZZA Gabriella</dc:creator>
  <cp:lastModifiedBy>Antonella Di Maggio</cp:lastModifiedBy>
  <cp:revision>3</cp:revision>
  <dcterms:created xsi:type="dcterms:W3CDTF">2015-10-07T12:58:00Z</dcterms:created>
  <dcterms:modified xsi:type="dcterms:W3CDTF">2015-10-07T13:13:00Z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